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10E2" w14:textId="77777777" w:rsidR="008C079C" w:rsidRDefault="008C079C" w:rsidP="008C079C">
      <w:pPr>
        <w:spacing w:after="0" w:line="240" w:lineRule="auto"/>
        <w:ind w:right="6520"/>
        <w:jc w:val="center"/>
      </w:pPr>
      <w:bookmarkStart w:id="0" w:name="_Hlk54259382"/>
      <w:r>
        <w:t>REPUBLIKA HRVATSKA</w:t>
      </w:r>
    </w:p>
    <w:p w14:paraId="7A0C6C83" w14:textId="77777777" w:rsidR="008C079C" w:rsidRDefault="008C079C" w:rsidP="008C079C">
      <w:pPr>
        <w:spacing w:after="0" w:line="240" w:lineRule="auto"/>
        <w:ind w:right="6520"/>
        <w:jc w:val="center"/>
      </w:pPr>
      <w:r>
        <w:t>OBRTNIČKA ŠKOLA OSIJEK</w:t>
      </w:r>
    </w:p>
    <w:p w14:paraId="49ABE98E" w14:textId="77777777" w:rsidR="008C079C" w:rsidRDefault="008C079C" w:rsidP="008C079C">
      <w:pPr>
        <w:spacing w:after="0" w:line="240" w:lineRule="auto"/>
        <w:ind w:right="6520"/>
        <w:jc w:val="center"/>
      </w:pPr>
      <w:r>
        <w:t>O S I J E K</w:t>
      </w:r>
    </w:p>
    <w:bookmarkEnd w:id="0"/>
    <w:p w14:paraId="3E94BB21" w14:textId="44780E2D" w:rsidR="00CF78BC" w:rsidRDefault="00CF78BC" w:rsidP="008C079C">
      <w:pPr>
        <w:spacing w:after="0"/>
      </w:pPr>
      <w:r>
        <w:t>KLASA:</w:t>
      </w:r>
      <w:r w:rsidR="00D268DA">
        <w:t>112/01/01/2025-</w:t>
      </w:r>
      <w:r w:rsidR="00FB501E">
        <w:t>120</w:t>
      </w:r>
    </w:p>
    <w:p w14:paraId="6ADBB475" w14:textId="31D6A80A" w:rsidR="00CF78BC" w:rsidRDefault="00CF78BC" w:rsidP="008C079C">
      <w:pPr>
        <w:spacing w:after="0"/>
      </w:pPr>
      <w:r>
        <w:t>Urbroj:2158-50-0</w:t>
      </w:r>
      <w:r w:rsidR="00D268DA">
        <w:t>1-25</w:t>
      </w:r>
      <w:r>
        <w:t>-</w:t>
      </w:r>
      <w:r w:rsidR="00FB501E">
        <w:t>1</w:t>
      </w:r>
    </w:p>
    <w:p w14:paraId="09A6D3AF" w14:textId="04830900" w:rsidR="00CF78BC" w:rsidRDefault="00CF78BC" w:rsidP="008C079C">
      <w:pPr>
        <w:spacing w:after="0"/>
      </w:pPr>
      <w:r>
        <w:t xml:space="preserve">Osijek, </w:t>
      </w:r>
      <w:r w:rsidR="00FB501E">
        <w:t>2</w:t>
      </w:r>
      <w:r w:rsidR="00F63189">
        <w:t>6</w:t>
      </w:r>
      <w:r>
        <w:t xml:space="preserve">. </w:t>
      </w:r>
      <w:r w:rsidR="00FB501E">
        <w:t>studenoga</w:t>
      </w:r>
      <w:r>
        <w:t xml:space="preserve"> 202</w:t>
      </w:r>
      <w:r w:rsidR="00D268DA">
        <w:t>5</w:t>
      </w:r>
      <w:r>
        <w:t>.</w:t>
      </w:r>
    </w:p>
    <w:p w14:paraId="601398B2" w14:textId="77777777" w:rsidR="00CF78BC" w:rsidRDefault="00CF78BC" w:rsidP="00CF78BC"/>
    <w:p w14:paraId="6AD5C060" w14:textId="77777777" w:rsidR="00CF78BC" w:rsidRPr="00FB501E" w:rsidRDefault="00CF78BC" w:rsidP="00CF78BC">
      <w:pPr>
        <w:jc w:val="center"/>
        <w:rPr>
          <w:b/>
          <w:sz w:val="24"/>
          <w:szCs w:val="24"/>
        </w:rPr>
      </w:pPr>
      <w:r w:rsidRPr="00FB501E">
        <w:rPr>
          <w:b/>
          <w:sz w:val="24"/>
          <w:szCs w:val="24"/>
        </w:rPr>
        <w:t>OBAVIJEST I UPUTE O TESTIRANJU KANDIDATA PRIJAVLJENIH NA NATJEČAJ</w:t>
      </w:r>
    </w:p>
    <w:p w14:paraId="2542094E" w14:textId="77777777" w:rsidR="00CF78BC" w:rsidRPr="00FB501E" w:rsidRDefault="00CF78BC" w:rsidP="00CF78BC">
      <w:pPr>
        <w:jc w:val="center"/>
        <w:rPr>
          <w:b/>
          <w:sz w:val="24"/>
          <w:szCs w:val="24"/>
        </w:rPr>
      </w:pPr>
      <w:r w:rsidRPr="00FB501E">
        <w:rPr>
          <w:b/>
          <w:sz w:val="24"/>
          <w:szCs w:val="24"/>
        </w:rPr>
        <w:t xml:space="preserve">ZA POPUNJAVANJE RADNOG MJESTA – </w:t>
      </w:r>
    </w:p>
    <w:p w14:paraId="716BB47F" w14:textId="6BA6E00F" w:rsidR="00CF78BC" w:rsidRPr="00FB501E" w:rsidRDefault="00FB501E" w:rsidP="00CF78BC">
      <w:pPr>
        <w:jc w:val="center"/>
        <w:rPr>
          <w:b/>
          <w:sz w:val="24"/>
          <w:szCs w:val="24"/>
        </w:rPr>
      </w:pPr>
      <w:r w:rsidRPr="00FB501E">
        <w:rPr>
          <w:b/>
          <w:sz w:val="24"/>
          <w:szCs w:val="24"/>
        </w:rPr>
        <w:t>OPERATIVNI DJELATNIK ZA SIGURNOSTI I CIVILNU ZAŠTITU</w:t>
      </w:r>
    </w:p>
    <w:p w14:paraId="4BF8710F" w14:textId="77777777" w:rsidR="00CF78BC" w:rsidRPr="00FB501E" w:rsidRDefault="00CF78BC" w:rsidP="00CF78BC">
      <w:pPr>
        <w:jc w:val="center"/>
        <w:rPr>
          <w:b/>
          <w:sz w:val="24"/>
          <w:szCs w:val="24"/>
        </w:rPr>
      </w:pPr>
    </w:p>
    <w:p w14:paraId="15162F48" w14:textId="1DA45D4D" w:rsidR="00CF78BC" w:rsidRDefault="00CF78BC" w:rsidP="00CF78BC">
      <w:pPr>
        <w:jc w:val="both"/>
      </w:pPr>
      <w:r w:rsidRPr="00B50900">
        <w:t xml:space="preserve">Povjerenstvo za provedbu javnog natječaja </w:t>
      </w:r>
      <w:r>
        <w:t xml:space="preserve">radi </w:t>
      </w:r>
      <w:r w:rsidRPr="00B50900">
        <w:t>vrednovanje kandidata</w:t>
      </w:r>
      <w:r>
        <w:t xml:space="preserve"> prijavljenih na natječaj za popunjavanje radnog </w:t>
      </w:r>
      <w:r w:rsidRPr="00870429">
        <w:t>mjesta</w:t>
      </w:r>
      <w:r w:rsidR="00D268DA" w:rsidRPr="00870429">
        <w:rPr>
          <w:b/>
        </w:rPr>
        <w:t xml:space="preserve"> </w:t>
      </w:r>
      <w:bookmarkStart w:id="1" w:name="_Hlk215039196"/>
      <w:r w:rsidR="00FB501E" w:rsidRPr="00870429">
        <w:rPr>
          <w:b/>
        </w:rPr>
        <w:t>operativni djelatnik za sigurnost i civilnu zaštitu</w:t>
      </w:r>
      <w:bookmarkEnd w:id="1"/>
      <w:r w:rsidR="001271ED">
        <w:t>,</w:t>
      </w:r>
      <w:r>
        <w:t xml:space="preserve"> na </w:t>
      </w:r>
      <w:r w:rsidR="00231A1B">
        <w:t>ne</w:t>
      </w:r>
      <w:r>
        <w:t>određeno puno</w:t>
      </w:r>
      <w:r w:rsidR="00231A1B">
        <w:t xml:space="preserve"> radno vrijeme</w:t>
      </w:r>
      <w:r w:rsidR="00FB501E">
        <w:t xml:space="preserve">, 2 izvršitelja, </w:t>
      </w:r>
      <w:r>
        <w:t xml:space="preserve">objavljenog </w:t>
      </w:r>
      <w:r w:rsidR="00FB501E">
        <w:t>3</w:t>
      </w:r>
      <w:r w:rsidR="00D268DA">
        <w:t xml:space="preserve">. </w:t>
      </w:r>
      <w:r w:rsidR="00FB501E">
        <w:t>studenoga</w:t>
      </w:r>
      <w:r w:rsidR="00D268DA">
        <w:t xml:space="preserve"> 2025. </w:t>
      </w:r>
      <w:r>
        <w:t>na web stranicama HZZ-</w:t>
      </w:r>
      <w:r w:rsidR="008C079C">
        <w:t>a</w:t>
      </w:r>
      <w:r>
        <w:t xml:space="preserve"> i Obrtničke škole Osijek, obavještava kandidate koji su podnijeli pravovremene i potpune prijave te koji ispunjavaju propisane formalne uvjete po natječaju, </w:t>
      </w:r>
      <w:bookmarkStart w:id="2" w:name="_Hlk54259310"/>
      <w:bookmarkStart w:id="3" w:name="_Hlk54259423"/>
      <w:r w:rsidR="008C079C">
        <w:t>kako će se pisani dio testiranja održati</w:t>
      </w:r>
      <w:bookmarkEnd w:id="2"/>
      <w:r w:rsidR="008C079C">
        <w:t xml:space="preserve"> </w:t>
      </w:r>
      <w:bookmarkEnd w:id="3"/>
      <w:r w:rsidR="00F63189" w:rsidRPr="00F63189">
        <w:rPr>
          <w:b/>
        </w:rPr>
        <w:t>2</w:t>
      </w:r>
      <w:r w:rsidRPr="00F63189">
        <w:rPr>
          <w:b/>
        </w:rPr>
        <w:t>.</w:t>
      </w:r>
      <w:r w:rsidR="00F63189">
        <w:rPr>
          <w:b/>
        </w:rPr>
        <w:t xml:space="preserve"> prosinca</w:t>
      </w:r>
      <w:r w:rsidRPr="00E70A3D">
        <w:rPr>
          <w:b/>
        </w:rPr>
        <w:t xml:space="preserve"> 20</w:t>
      </w:r>
      <w:r>
        <w:rPr>
          <w:b/>
        </w:rPr>
        <w:t>2</w:t>
      </w:r>
      <w:r w:rsidR="00D268DA">
        <w:rPr>
          <w:b/>
        </w:rPr>
        <w:t>5</w:t>
      </w:r>
      <w:r w:rsidRPr="00E70A3D">
        <w:rPr>
          <w:b/>
        </w:rPr>
        <w:t>.</w:t>
      </w:r>
      <w:r>
        <w:rPr>
          <w:b/>
        </w:rPr>
        <w:t xml:space="preserve"> s početkom u </w:t>
      </w:r>
      <w:r w:rsidR="00D268DA">
        <w:rPr>
          <w:b/>
        </w:rPr>
        <w:t>9</w:t>
      </w:r>
      <w:r>
        <w:rPr>
          <w:b/>
        </w:rPr>
        <w:t>,00 sati</w:t>
      </w:r>
      <w:r>
        <w:t xml:space="preserve"> </w:t>
      </w:r>
      <w:r w:rsidRPr="00CB1C5C">
        <w:rPr>
          <w:b/>
        </w:rPr>
        <w:t xml:space="preserve">u učionici broj </w:t>
      </w:r>
      <w:r w:rsidR="00105F2A">
        <w:rPr>
          <w:b/>
        </w:rPr>
        <w:t>11.</w:t>
      </w:r>
      <w:r>
        <w:t xml:space="preserve"> </w:t>
      </w:r>
      <w:r w:rsidR="008C079C">
        <w:t>u</w:t>
      </w:r>
      <w:r>
        <w:t xml:space="preserve"> Obrtničk</w:t>
      </w:r>
      <w:r w:rsidR="008C079C">
        <w:t>oj</w:t>
      </w:r>
      <w:r>
        <w:t xml:space="preserve"> škol</w:t>
      </w:r>
      <w:r w:rsidR="008C079C">
        <w:t>i</w:t>
      </w:r>
      <w:r>
        <w:t xml:space="preserve"> Osijek, Trg bana Josipa Jelačića 24</w:t>
      </w:r>
      <w:r w:rsidR="00AF5906">
        <w:t>, Osijek.</w:t>
      </w:r>
      <w:r>
        <w:t xml:space="preserve"> Pri dolasku na testiranje, svi su kandidati dužni sa sobom imati važeću osobnu iskaznicu.</w:t>
      </w:r>
    </w:p>
    <w:p w14:paraId="695CE8FE" w14:textId="77777777" w:rsidR="008C079C" w:rsidRDefault="008C079C" w:rsidP="008C079C">
      <w:pPr>
        <w:jc w:val="both"/>
      </w:pPr>
      <w:bookmarkStart w:id="4" w:name="_Hlk54259063"/>
      <w:bookmarkStart w:id="5" w:name="_Hlk54259448"/>
      <w:r>
        <w:t xml:space="preserve">Kandidat koji ne zadovolji na </w:t>
      </w:r>
      <w:bookmarkStart w:id="6" w:name="_Hlk54258186"/>
      <w:r>
        <w:t xml:space="preserve">pisanom dijelu testiranju </w:t>
      </w:r>
      <w:bookmarkEnd w:id="6"/>
      <w:r>
        <w:t>ne ostvaruje pravo na pristup razgovoru (intervjuu). Kandidat koji ne pristupi pisanom dijelu testiranja smatra se da je povukao prijavu na javni natječaj i više se neće smatrati kandidatom. Nakon pisanog dijela testiranja, lista kandidata koji su ostvarili pravo na daljnje testiranje (intervju) biti će objavljena na web stranici Škole.</w:t>
      </w:r>
    </w:p>
    <w:p w14:paraId="2C6359FA" w14:textId="77777777" w:rsidR="008C079C" w:rsidRDefault="008C079C" w:rsidP="008C079C">
      <w:pPr>
        <w:pStyle w:val="Odlomakpopisa"/>
        <w:numPr>
          <w:ilvl w:val="0"/>
          <w:numId w:val="7"/>
        </w:num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SADRŽAJ I NAČIN TESTIRANJA</w:t>
      </w:r>
    </w:p>
    <w:p w14:paraId="7A7F8F67" w14:textId="77777777" w:rsidR="008C079C" w:rsidRDefault="008C079C" w:rsidP="008C079C">
      <w:pPr>
        <w:jc w:val="both"/>
      </w:pPr>
      <w:r>
        <w:t>Testiranje se sastoji od:</w:t>
      </w:r>
    </w:p>
    <w:p w14:paraId="0AAD5C7B" w14:textId="77777777" w:rsidR="008C079C" w:rsidRDefault="008C079C" w:rsidP="008C079C">
      <w:pPr>
        <w:pStyle w:val="Odlomakpopisa"/>
        <w:numPr>
          <w:ilvl w:val="0"/>
          <w:numId w:val="8"/>
        </w:numPr>
        <w:jc w:val="both"/>
      </w:pPr>
      <w:r>
        <w:t>Pisani dio testiranja  – provjera znanja bitnih za rad u javnoj odgojno-obrazovnoj ustanovi</w:t>
      </w:r>
    </w:p>
    <w:p w14:paraId="37C18A1D" w14:textId="77777777" w:rsidR="008C079C" w:rsidRDefault="008C079C" w:rsidP="008C079C">
      <w:pPr>
        <w:jc w:val="both"/>
      </w:pPr>
      <w:r>
        <w:t>Izvori za pripremu pisanog dijela testiranja:</w:t>
      </w:r>
      <w:bookmarkEnd w:id="4"/>
    </w:p>
    <w:bookmarkEnd w:id="5"/>
    <w:p w14:paraId="6CF7A355" w14:textId="5DFEBE11" w:rsidR="001B156C" w:rsidRDefault="00F63189" w:rsidP="008C079C">
      <w:pPr>
        <w:pStyle w:val="Odlomakpopisa"/>
        <w:numPr>
          <w:ilvl w:val="0"/>
          <w:numId w:val="9"/>
        </w:numPr>
        <w:spacing w:after="0" w:line="240" w:lineRule="auto"/>
        <w:ind w:right="109"/>
        <w:rPr>
          <w:color w:val="202124"/>
          <w:lang w:val="hr-HR"/>
        </w:rPr>
      </w:pPr>
      <w:r>
        <w:t>Z</w:t>
      </w:r>
      <w:r w:rsidRPr="009B5BC8">
        <w:t>akon o odgoju i obrazovanju u osnovnoj i srednjoj školi</w:t>
      </w:r>
      <w:r>
        <w:t xml:space="preserve">  </w:t>
      </w:r>
      <w:r w:rsidR="001B156C" w:rsidRPr="000009E9">
        <w:rPr>
          <w:color w:val="202124"/>
          <w:lang w:val="hr-HR"/>
        </w:rPr>
        <w:t>(NN 87/08, 86/09, 92/1</w:t>
      </w:r>
      <w:r w:rsidR="001B156C">
        <w:rPr>
          <w:color w:val="202124"/>
          <w:lang w:val="hr-HR"/>
        </w:rPr>
        <w:t xml:space="preserve">0, 105/10, 90/11, 5/12, 16/12, </w:t>
      </w:r>
      <w:r w:rsidR="001B156C" w:rsidRPr="000009E9">
        <w:rPr>
          <w:color w:val="202124"/>
          <w:lang w:val="hr-HR"/>
        </w:rPr>
        <w:t xml:space="preserve"> 86/12, 126/12, 94/13, 152/14, 07/17, 68/18</w:t>
      </w:r>
      <w:r w:rsidR="001B156C">
        <w:rPr>
          <w:color w:val="202124"/>
          <w:lang w:val="hr-HR"/>
        </w:rPr>
        <w:t>, 98/19 i 64/20</w:t>
      </w:r>
      <w:r w:rsidR="004900CE">
        <w:rPr>
          <w:color w:val="202124"/>
          <w:lang w:val="hr-HR"/>
        </w:rPr>
        <w:t>, 151/22 i 156/23</w:t>
      </w:r>
      <w:r w:rsidR="001B156C">
        <w:rPr>
          <w:color w:val="202124"/>
          <w:lang w:val="hr-HR"/>
        </w:rPr>
        <w:t>.</w:t>
      </w:r>
      <w:r w:rsidR="001B156C" w:rsidRPr="000009E9">
        <w:rPr>
          <w:color w:val="202124"/>
          <w:lang w:val="hr-HR"/>
        </w:rPr>
        <w:t>)</w:t>
      </w:r>
    </w:p>
    <w:p w14:paraId="07969A4D" w14:textId="06AE3BD2" w:rsidR="00F63189" w:rsidRPr="00F63189" w:rsidRDefault="00F63189" w:rsidP="008C079C">
      <w:pPr>
        <w:pStyle w:val="Odlomakpopisa"/>
        <w:numPr>
          <w:ilvl w:val="0"/>
          <w:numId w:val="9"/>
        </w:numPr>
        <w:spacing w:after="0" w:line="240" w:lineRule="auto"/>
        <w:ind w:right="109"/>
        <w:rPr>
          <w:color w:val="202124"/>
          <w:lang w:val="hr-HR"/>
        </w:rPr>
      </w:pPr>
      <w:r>
        <w:t>Pravilnik o dopuni pravilnika o djelokrugu rada tajnika te administrativno - tehničkim  i pomoćnim poslovima koji se obavljaju u srednjoškolskoj ustanovi (NN 71/25)</w:t>
      </w:r>
    </w:p>
    <w:p w14:paraId="5EB8B195" w14:textId="3D1D9780" w:rsidR="00F63189" w:rsidRDefault="00F63189" w:rsidP="008C079C">
      <w:pPr>
        <w:pStyle w:val="Odlomakpopisa"/>
        <w:numPr>
          <w:ilvl w:val="0"/>
          <w:numId w:val="9"/>
        </w:numPr>
        <w:spacing w:after="0" w:line="240" w:lineRule="auto"/>
        <w:ind w:right="109"/>
        <w:rPr>
          <w:color w:val="202124"/>
          <w:lang w:val="hr-HR"/>
        </w:rPr>
      </w:pPr>
      <w:r>
        <w:rPr>
          <w:color w:val="202124"/>
          <w:lang w:val="hr-HR"/>
        </w:rPr>
        <w:t xml:space="preserve">Zakon o sustavu civilne zaštite (NN 82/15, 118/18, 31/20, 20/21 </w:t>
      </w:r>
      <w:r w:rsidR="00870429">
        <w:rPr>
          <w:color w:val="202124"/>
          <w:lang w:val="hr-HR"/>
        </w:rPr>
        <w:t>i</w:t>
      </w:r>
      <w:r>
        <w:rPr>
          <w:color w:val="202124"/>
          <w:lang w:val="hr-HR"/>
        </w:rPr>
        <w:t xml:space="preserve"> 114/22)</w:t>
      </w:r>
    </w:p>
    <w:p w14:paraId="775122B4" w14:textId="7FA54E5B" w:rsidR="00F63189" w:rsidRDefault="00F63189" w:rsidP="00F63189">
      <w:pPr>
        <w:pStyle w:val="Odlomakpopisa"/>
        <w:numPr>
          <w:ilvl w:val="0"/>
          <w:numId w:val="9"/>
        </w:numPr>
        <w:spacing w:after="0" w:line="240" w:lineRule="auto"/>
        <w:ind w:right="109"/>
        <w:rPr>
          <w:color w:val="202124"/>
          <w:lang w:val="hr-HR"/>
        </w:rPr>
      </w:pPr>
      <w:r>
        <w:rPr>
          <w:color w:val="202124"/>
          <w:lang w:val="hr-HR"/>
        </w:rPr>
        <w:t>Zakon o zaštiti na radu (NN 71/14, 118/14, 154/14, 94/18, 96/18)</w:t>
      </w:r>
    </w:p>
    <w:p w14:paraId="03BC027B" w14:textId="22808F5F" w:rsidR="00870429" w:rsidRPr="00870429" w:rsidRDefault="00870429" w:rsidP="00870429">
      <w:pPr>
        <w:pStyle w:val="Odlomakpopisa"/>
        <w:numPr>
          <w:ilvl w:val="0"/>
          <w:numId w:val="9"/>
        </w:numPr>
        <w:spacing w:after="0" w:line="240" w:lineRule="auto"/>
        <w:ind w:right="109"/>
        <w:rPr>
          <w:color w:val="202124"/>
          <w:lang w:val="hr-HR"/>
        </w:rPr>
      </w:pPr>
      <w:r>
        <w:rPr>
          <w:color w:val="202124"/>
          <w:lang w:val="hr-HR"/>
        </w:rPr>
        <w:t>Zakon o ograničavanju uporabe duhanskih i srodnih proizvoda (NN 45/17, 114/18,  98/25)</w:t>
      </w:r>
    </w:p>
    <w:p w14:paraId="1E064767" w14:textId="77AE7946" w:rsidR="00F63189" w:rsidRPr="00F63189" w:rsidRDefault="0008050D" w:rsidP="00F63189">
      <w:pPr>
        <w:pStyle w:val="Odlomakpopisa"/>
        <w:numPr>
          <w:ilvl w:val="0"/>
          <w:numId w:val="9"/>
        </w:numPr>
        <w:spacing w:after="0" w:line="240" w:lineRule="auto"/>
        <w:ind w:right="109"/>
        <w:rPr>
          <w:color w:val="202124"/>
          <w:lang w:val="hr-HR"/>
        </w:rPr>
      </w:pPr>
      <w:r>
        <w:rPr>
          <w:color w:val="202124"/>
          <w:lang w:val="hr-HR"/>
        </w:rPr>
        <w:t xml:space="preserve">Protokol o kontroli ulaska i izlaska u školskim ustanovama </w:t>
      </w:r>
      <w:r w:rsidRPr="0008050D">
        <w:rPr>
          <w:color w:val="202124"/>
          <w:lang w:val="hr-HR"/>
        </w:rPr>
        <w:t>https://mzom.gov.hr/UserDocsImages/dokumenti/Obrazovanje/Protokol/Protokol-za-O-i-SS-ver-2-1-2025.pdf</w:t>
      </w:r>
    </w:p>
    <w:p w14:paraId="552B642B" w14:textId="774207FB" w:rsidR="00F63189" w:rsidRDefault="00F63189" w:rsidP="008C079C">
      <w:pPr>
        <w:pStyle w:val="Odlomakpopisa"/>
        <w:numPr>
          <w:ilvl w:val="0"/>
          <w:numId w:val="9"/>
        </w:numPr>
        <w:spacing w:after="0" w:line="240" w:lineRule="auto"/>
        <w:ind w:right="109"/>
        <w:rPr>
          <w:color w:val="202124"/>
          <w:lang w:val="hr-HR"/>
        </w:rPr>
      </w:pPr>
      <w:r>
        <w:rPr>
          <w:color w:val="202124"/>
          <w:lang w:val="hr-HR"/>
        </w:rPr>
        <w:t>Pravilnik o kućnom redu Obrtničke škole Osijek</w:t>
      </w:r>
      <w:r w:rsidR="0008050D">
        <w:rPr>
          <w:color w:val="202124"/>
          <w:lang w:val="hr-HR"/>
        </w:rPr>
        <w:t xml:space="preserve">     </w:t>
      </w:r>
      <w:hyperlink r:id="rId5" w:history="1">
        <w:r w:rsidR="0008050D" w:rsidRPr="00EF5423">
          <w:rPr>
            <w:rStyle w:val="Hiperveza"/>
            <w:lang w:val="hr-HR"/>
          </w:rPr>
          <w:t>https://ss-obrtnicka-os.skole.hr/kucni-red/</w:t>
        </w:r>
      </w:hyperlink>
    </w:p>
    <w:p w14:paraId="3B3913C8" w14:textId="5D05734D" w:rsidR="003F680D" w:rsidRDefault="003F680D" w:rsidP="008C079C">
      <w:pPr>
        <w:pStyle w:val="Odlomakpopisa"/>
        <w:numPr>
          <w:ilvl w:val="0"/>
          <w:numId w:val="9"/>
        </w:numPr>
        <w:spacing w:after="0" w:line="240" w:lineRule="auto"/>
        <w:ind w:right="109"/>
        <w:rPr>
          <w:color w:val="202124"/>
          <w:lang w:val="hr-HR"/>
        </w:rPr>
      </w:pPr>
      <w:r>
        <w:rPr>
          <w:color w:val="202124"/>
          <w:lang w:val="hr-HR"/>
        </w:rPr>
        <w:lastRenderedPageBreak/>
        <w:t>Protokol o post</w:t>
      </w:r>
      <w:r w:rsidR="000B3E7C">
        <w:rPr>
          <w:color w:val="202124"/>
          <w:lang w:val="hr-HR"/>
        </w:rPr>
        <w:t>u</w:t>
      </w:r>
      <w:r>
        <w:rPr>
          <w:color w:val="202124"/>
          <w:lang w:val="hr-HR"/>
        </w:rPr>
        <w:t xml:space="preserve">panju škole u kriznim situacijama   </w:t>
      </w:r>
      <w:r w:rsidRPr="003F680D">
        <w:rPr>
          <w:color w:val="202124"/>
          <w:lang w:val="hr-HR"/>
        </w:rPr>
        <w:t>https://ss-obrtnicka-os.skole.hr/dokumenti/skolski-dokumenti/</w:t>
      </w:r>
    </w:p>
    <w:p w14:paraId="632160B9" w14:textId="32731EF9" w:rsidR="00CF78BC" w:rsidRDefault="001B156C" w:rsidP="008C079C">
      <w:pPr>
        <w:pStyle w:val="Odlomakpopisa"/>
        <w:numPr>
          <w:ilvl w:val="0"/>
          <w:numId w:val="9"/>
        </w:numPr>
        <w:spacing w:after="160" w:line="259" w:lineRule="auto"/>
        <w:jc w:val="both"/>
      </w:pPr>
      <w:r>
        <w:t>Podaci o Obrtničkoj školi Osijek</w:t>
      </w:r>
      <w:r w:rsidR="0008050D">
        <w:t xml:space="preserve">  </w:t>
      </w:r>
      <w:r>
        <w:t xml:space="preserve"> </w:t>
      </w:r>
      <w:r w:rsidRPr="00916C17">
        <w:t>http://ss-obrtnicka-os.skole.hr/</w:t>
      </w:r>
      <w:r>
        <w:t xml:space="preserve">       </w:t>
      </w:r>
      <w:r w:rsidR="00CF78BC">
        <w:tab/>
      </w:r>
    </w:p>
    <w:p w14:paraId="111BC81F" w14:textId="68735BD9" w:rsidR="008C079C" w:rsidRDefault="004900CE" w:rsidP="00382BD5">
      <w:pPr>
        <w:jc w:val="both"/>
      </w:pPr>
      <w:r>
        <w:t xml:space="preserve">        </w:t>
      </w:r>
    </w:p>
    <w:p w14:paraId="4C3CD74E" w14:textId="4EEB068C" w:rsidR="008C079C" w:rsidRDefault="008C079C" w:rsidP="008C079C">
      <w:pPr>
        <w:pStyle w:val="Odlomakpopisa"/>
        <w:numPr>
          <w:ilvl w:val="0"/>
          <w:numId w:val="8"/>
        </w:numPr>
        <w:jc w:val="both"/>
      </w:pPr>
      <w:bookmarkStart w:id="7" w:name="_Hlk54259484"/>
      <w:r>
        <w:t xml:space="preserve">Razgovor (intervju) s kandidatima – o interesu, ciljevima, motivaciji za rad na radnom mjestu </w:t>
      </w:r>
      <w:r w:rsidR="00AF5906" w:rsidRPr="00AF5906">
        <w:t>operativ</w:t>
      </w:r>
      <w:r w:rsidR="00AF5906">
        <w:t>nog</w:t>
      </w:r>
      <w:r w:rsidR="00AF5906" w:rsidRPr="00AF5906">
        <w:t xml:space="preserve"> djelatnik</w:t>
      </w:r>
      <w:r w:rsidR="00AF5906">
        <w:t>a</w:t>
      </w:r>
      <w:r w:rsidR="00AF5906" w:rsidRPr="00AF5906">
        <w:t xml:space="preserve"> za sigurnost i civilnu zaštitu</w:t>
      </w:r>
      <w:r w:rsidR="00AF5906" w:rsidRPr="00AF5906">
        <w:t xml:space="preserve"> </w:t>
      </w:r>
      <w:r>
        <w:t>te rezultatima ostvarenim u dosadašnjem radu.</w:t>
      </w:r>
    </w:p>
    <w:p w14:paraId="05CD06B8" w14:textId="77777777" w:rsidR="00FE4F7F" w:rsidRDefault="00FE4F7F" w:rsidP="00FE4F7F">
      <w:pPr>
        <w:jc w:val="both"/>
      </w:pPr>
      <w:r>
        <w:t>Smatra se da je kandidat zadovoljio na pisanom dijelu testiranja ukoliko je ostvario najmanje 60% bodova.</w:t>
      </w:r>
    </w:p>
    <w:p w14:paraId="4A5ABA18" w14:textId="77777777" w:rsidR="008C079C" w:rsidRDefault="008C079C" w:rsidP="008C079C">
      <w:pPr>
        <w:jc w:val="both"/>
      </w:pPr>
      <w:r>
        <w:t xml:space="preserve">Svaki dio testiranja (pisani dio i intervju) vrednuje se bodovima od 0 do 10. </w:t>
      </w:r>
    </w:p>
    <w:p w14:paraId="15A1F74C" w14:textId="77777777" w:rsidR="008C079C" w:rsidRDefault="008C079C" w:rsidP="008C079C">
      <w:pPr>
        <w:jc w:val="both"/>
      </w:pPr>
      <w:r>
        <w:t>Na temelju provedbe postupka, Povjerenstvo utvrđuje listu kandidata prema ukupnom broju bodova ostvarenih na pismenom dijelu testiranja i razgovoru s kandidatom (intervjuom).</w:t>
      </w:r>
    </w:p>
    <w:p w14:paraId="576D10BA" w14:textId="77777777" w:rsidR="00CF78BC" w:rsidRDefault="00CF78BC" w:rsidP="00CF78BC">
      <w:pPr>
        <w:jc w:val="both"/>
      </w:pPr>
      <w:bookmarkStart w:id="8" w:name="_Hlk54259511"/>
      <w:bookmarkEnd w:id="7"/>
    </w:p>
    <w:p w14:paraId="5320F823" w14:textId="77777777" w:rsidR="008C079C" w:rsidRDefault="008C079C" w:rsidP="008C079C">
      <w:pPr>
        <w:pStyle w:val="Odlomakpopisa"/>
        <w:numPr>
          <w:ilvl w:val="0"/>
          <w:numId w:val="7"/>
        </w:num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PRAVILA TESTIRANJA</w:t>
      </w:r>
    </w:p>
    <w:p w14:paraId="32DC48D5" w14:textId="77777777" w:rsidR="008C079C" w:rsidRDefault="008C079C" w:rsidP="008C079C">
      <w:pPr>
        <w:jc w:val="both"/>
      </w:pPr>
      <w:bookmarkStart w:id="9" w:name="_Hlk54258839"/>
      <w:r>
        <w:t>Testiranju ne mogu pristupiti kandidati koji ne mogu dokazati identitet.</w:t>
      </w:r>
    </w:p>
    <w:p w14:paraId="47E2DF5B" w14:textId="77777777" w:rsidR="008C079C" w:rsidRDefault="008C079C" w:rsidP="008C079C">
      <w:pPr>
        <w:pStyle w:val="Odlomakpopisa"/>
        <w:numPr>
          <w:ilvl w:val="0"/>
          <w:numId w:val="10"/>
        </w:numPr>
        <w:jc w:val="both"/>
      </w:pPr>
      <w:r>
        <w:rPr>
          <w:b/>
        </w:rPr>
        <w:t>PO DOLASKU NA PISANI DIO TESTIRANJA OD KANDIDATA ĆE BITI ZATRAŽENO PREDOČAVANJE ODGOVARAJUĆE IDENTIFIKACIJSKE ISPRAVE RADI UTVRĐIVANJA IDENTITETA</w:t>
      </w:r>
      <w:r>
        <w:t>. Pisanom dijelu testiranja mogu pristupiti samo kandidati koji se nalaze na listi.</w:t>
      </w:r>
    </w:p>
    <w:p w14:paraId="659F86F0" w14:textId="77777777" w:rsidR="008C079C" w:rsidRDefault="008C079C" w:rsidP="008C079C">
      <w:pPr>
        <w:pStyle w:val="Odlomakpopisa"/>
        <w:numPr>
          <w:ilvl w:val="0"/>
          <w:numId w:val="10"/>
        </w:numPr>
        <w:jc w:val="both"/>
      </w:pPr>
      <w:r>
        <w:t>Po utvrđivanju identiteta kandidata, započet će se s testiranjem.</w:t>
      </w:r>
    </w:p>
    <w:p w14:paraId="3408A012" w14:textId="77777777" w:rsidR="008C079C" w:rsidRDefault="008C079C" w:rsidP="008C079C">
      <w:pPr>
        <w:pStyle w:val="Odlomakpopisa"/>
        <w:numPr>
          <w:ilvl w:val="0"/>
          <w:numId w:val="10"/>
        </w:numPr>
        <w:jc w:val="both"/>
      </w:pPr>
      <w:r>
        <w:t>Za pisani dio testiranja kandidatima će biti podijeljena pitanja za provjeru znanja koja su jednaka za sve kandidate.</w:t>
      </w:r>
    </w:p>
    <w:p w14:paraId="49F1A82F" w14:textId="77777777" w:rsidR="008C079C" w:rsidRDefault="008C079C" w:rsidP="008C079C">
      <w:pPr>
        <w:pStyle w:val="Odlomakpopisa"/>
        <w:jc w:val="both"/>
      </w:pPr>
      <w:r>
        <w:t>Pisani dio testiranja traje ukupno 45 minuta.</w:t>
      </w:r>
    </w:p>
    <w:p w14:paraId="56CDDE27" w14:textId="77777777" w:rsidR="008C079C" w:rsidRDefault="008C079C" w:rsidP="008C079C">
      <w:pPr>
        <w:pStyle w:val="Odlomakpopisa"/>
        <w:jc w:val="both"/>
        <w:rPr>
          <w:b/>
        </w:rPr>
      </w:pPr>
      <w:r>
        <w:t xml:space="preserve">Za vrijeme pisanog dijela testiranja </w:t>
      </w:r>
      <w:r>
        <w:rPr>
          <w:b/>
        </w:rPr>
        <w:t>NIJE DOPUŠTENO</w:t>
      </w:r>
    </w:p>
    <w:p w14:paraId="32D05828" w14:textId="77777777" w:rsidR="008C079C" w:rsidRDefault="008C079C" w:rsidP="008C079C">
      <w:pPr>
        <w:pStyle w:val="Odlomakpopisa"/>
        <w:jc w:val="both"/>
      </w:pPr>
      <w:r>
        <w:t>- koristiti se bilo kakvom literaturom ili bilješkama,</w:t>
      </w:r>
    </w:p>
    <w:p w14:paraId="7DD2D623" w14:textId="77777777" w:rsidR="008C079C" w:rsidRDefault="008C079C" w:rsidP="008C079C">
      <w:pPr>
        <w:pStyle w:val="Odlomakpopisa"/>
        <w:jc w:val="both"/>
      </w:pPr>
      <w:r>
        <w:t>- koristiti mobitel ili druga komunikacijska sredstva,</w:t>
      </w:r>
    </w:p>
    <w:p w14:paraId="1C6DF43A" w14:textId="77777777" w:rsidR="008C079C" w:rsidRDefault="008C079C" w:rsidP="008C079C">
      <w:pPr>
        <w:pStyle w:val="Odlomakpopisa"/>
        <w:jc w:val="both"/>
      </w:pPr>
      <w:r>
        <w:t>- napuštati prostoriju u kojoj se vrši provjera znanja,</w:t>
      </w:r>
    </w:p>
    <w:p w14:paraId="413F241F" w14:textId="77777777" w:rsidR="008C079C" w:rsidRDefault="008C079C" w:rsidP="008C079C">
      <w:pPr>
        <w:pStyle w:val="Odlomakpopisa"/>
        <w:jc w:val="both"/>
      </w:pPr>
      <w:r>
        <w:t>- razgovarati s ostalim kandidatima ili na drugi način remetiti mir i red.</w:t>
      </w:r>
    </w:p>
    <w:p w14:paraId="2E5984F1" w14:textId="77777777" w:rsidR="008C079C" w:rsidRDefault="008C079C" w:rsidP="008C079C">
      <w:pPr>
        <w:pStyle w:val="Odlomakpopisa"/>
        <w:jc w:val="both"/>
      </w:pPr>
      <w:r>
        <w:t>Ukoliko kandidat postupi na nedopušteni prethodno opisan način bit će udaljen s testiranja, a njegov rezultat Povjerenstvo neće niti ocjenjivati te će se smatrati da je kandidat povukao prijavu na natječaj.</w:t>
      </w:r>
    </w:p>
    <w:p w14:paraId="3B4DD68F" w14:textId="77777777" w:rsidR="008C079C" w:rsidRDefault="008C079C" w:rsidP="008C079C">
      <w:pPr>
        <w:pStyle w:val="Odlomakpopisa"/>
        <w:numPr>
          <w:ilvl w:val="0"/>
          <w:numId w:val="10"/>
        </w:numPr>
        <w:jc w:val="both"/>
      </w:pPr>
      <w:r>
        <w:t>Nakon pisanog dijela testiranja, na web stranici Škole, biti će objavljena lista kandidata koji su zadovoljili na pisanom dijelu testiranja s mjestom i vremenom razgovora – intervjua.</w:t>
      </w:r>
    </w:p>
    <w:p w14:paraId="342D10F4" w14:textId="4C66B2BC" w:rsidR="008C079C" w:rsidRDefault="008C079C" w:rsidP="008C079C">
      <w:pPr>
        <w:pStyle w:val="Odlomakpopisa"/>
        <w:numPr>
          <w:ilvl w:val="0"/>
          <w:numId w:val="10"/>
        </w:numPr>
        <w:jc w:val="both"/>
      </w:pPr>
      <w:r>
        <w:t xml:space="preserve">Povjerenstvo kroz razgovor s kandidatima utvrđuje interese, ciljeve i motivaciju istih za rad na radnom mjestu </w:t>
      </w:r>
      <w:r w:rsidR="00CC084E">
        <w:t>profesora</w:t>
      </w:r>
      <w:r>
        <w:t>, kao i rezultate ostvarene u dosadašnjem radu.</w:t>
      </w:r>
    </w:p>
    <w:p w14:paraId="7D25DC2E" w14:textId="0EB70A0B" w:rsidR="008C079C" w:rsidRPr="004900CE" w:rsidRDefault="008C079C" w:rsidP="004900CE">
      <w:pPr>
        <w:jc w:val="both"/>
        <w:rPr>
          <w:b/>
        </w:rPr>
      </w:pPr>
      <w:r w:rsidRPr="004900CE">
        <w:rPr>
          <w:b/>
        </w:rPr>
        <w:t>KANDIDATI SU DUŽNI PONIJETI VLASTITU KEMIJSKU OLOVKU.</w:t>
      </w:r>
    </w:p>
    <w:bookmarkEnd w:id="9"/>
    <w:p w14:paraId="307CD6C2" w14:textId="77777777" w:rsidR="008C079C" w:rsidRDefault="008C079C" w:rsidP="008C079C">
      <w:pPr>
        <w:pStyle w:val="Odlomakpopisa"/>
        <w:jc w:val="both"/>
      </w:pPr>
    </w:p>
    <w:p w14:paraId="4047A8AB" w14:textId="77777777" w:rsidR="008C079C" w:rsidRDefault="008C079C" w:rsidP="004900CE">
      <w:pPr>
        <w:ind w:left="4248" w:firstLine="708"/>
        <w:jc w:val="both"/>
      </w:pPr>
      <w:r>
        <w:t>Povjerenstvo za vrednovanje kandidata</w:t>
      </w:r>
    </w:p>
    <w:bookmarkEnd w:id="8"/>
    <w:p w14:paraId="14B02130" w14:textId="77777777" w:rsidR="00CF78BC" w:rsidRDefault="00CF78BC" w:rsidP="00CF78BC">
      <w:pPr>
        <w:ind w:left="3540" w:firstLine="708"/>
        <w:jc w:val="both"/>
      </w:pPr>
    </w:p>
    <w:p w14:paraId="1DF1F160" w14:textId="77777777" w:rsidR="00D02DC7" w:rsidRDefault="00D02DC7" w:rsidP="00CF78BC">
      <w:pPr>
        <w:pStyle w:val="Odlomakpopisa"/>
        <w:jc w:val="center"/>
        <w:rPr>
          <w:b/>
          <w:sz w:val="28"/>
          <w:szCs w:val="28"/>
        </w:rPr>
      </w:pPr>
    </w:p>
    <w:p w14:paraId="6D518040" w14:textId="77777777" w:rsidR="00D02DC7" w:rsidRDefault="00D02DC7" w:rsidP="00CF78BC">
      <w:pPr>
        <w:pStyle w:val="Odlomakpopisa"/>
        <w:jc w:val="center"/>
        <w:rPr>
          <w:b/>
          <w:sz w:val="28"/>
          <w:szCs w:val="28"/>
        </w:rPr>
      </w:pPr>
    </w:p>
    <w:p w14:paraId="4C44CD1D" w14:textId="77777777" w:rsidR="004900CE" w:rsidRDefault="004900CE" w:rsidP="00CF78BC">
      <w:pPr>
        <w:pStyle w:val="Odlomakpopisa"/>
        <w:jc w:val="center"/>
        <w:rPr>
          <w:b/>
          <w:sz w:val="28"/>
          <w:szCs w:val="28"/>
        </w:rPr>
      </w:pPr>
    </w:p>
    <w:p w14:paraId="43F5E237" w14:textId="537BB7BE" w:rsidR="00CF78BC" w:rsidRDefault="00CF78BC" w:rsidP="00CF78BC">
      <w:pPr>
        <w:pStyle w:val="Odlomakpopis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KANDIDATA KOJI IMAJU PRAVO PRISTUPITI</w:t>
      </w:r>
    </w:p>
    <w:p w14:paraId="4AF41F29" w14:textId="77777777" w:rsidR="00CF78BC" w:rsidRDefault="00CF78BC" w:rsidP="00CF78BC">
      <w:pPr>
        <w:pStyle w:val="Odlomakpopis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TESTIRANJU ZA RADNO MJESTO </w:t>
      </w:r>
    </w:p>
    <w:p w14:paraId="125C572B" w14:textId="05AEE77B" w:rsidR="00CF78BC" w:rsidRDefault="00870429" w:rsidP="00CF78BC">
      <w:pPr>
        <w:pStyle w:val="Odlomakpopis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OPERATIVNI DJELATNIK ZA SIGURNOST I CIVILNU ZAŠTITU</w:t>
      </w:r>
    </w:p>
    <w:p w14:paraId="7B88B5FA" w14:textId="5F4D38A2" w:rsidR="00CF78BC" w:rsidRDefault="00CF78BC" w:rsidP="00CF78BC">
      <w:pPr>
        <w:pStyle w:val="Odlomakpopisa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Testiranje će se održati </w:t>
      </w:r>
      <w:r w:rsidR="0087042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870429">
        <w:rPr>
          <w:b/>
          <w:sz w:val="28"/>
          <w:szCs w:val="28"/>
        </w:rPr>
        <w:t xml:space="preserve"> prosinca</w:t>
      </w:r>
      <w:r>
        <w:rPr>
          <w:b/>
          <w:sz w:val="28"/>
          <w:szCs w:val="28"/>
        </w:rPr>
        <w:t xml:space="preserve"> 202</w:t>
      </w:r>
      <w:r w:rsidR="004900C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u </w:t>
      </w:r>
      <w:r w:rsidR="004900C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,00 sati u učionici broj</w:t>
      </w:r>
      <w:r w:rsidR="001B156C">
        <w:rPr>
          <w:b/>
          <w:sz w:val="28"/>
          <w:szCs w:val="28"/>
        </w:rPr>
        <w:t xml:space="preserve"> 11. </w:t>
      </w:r>
    </w:p>
    <w:tbl>
      <w:tblPr>
        <w:tblStyle w:val="Reetkatablice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9214"/>
      </w:tblGrid>
      <w:tr w:rsidR="00870429" w:rsidRPr="003A04BB" w14:paraId="504F3A85" w14:textId="77777777" w:rsidTr="00870429">
        <w:tc>
          <w:tcPr>
            <w:tcW w:w="738" w:type="dxa"/>
          </w:tcPr>
          <w:p w14:paraId="481882C6" w14:textId="77777777" w:rsidR="00870429" w:rsidRPr="003A04BB" w:rsidRDefault="00870429" w:rsidP="00D11B0F">
            <w:pPr>
              <w:jc w:val="both"/>
              <w:rPr>
                <w:rFonts w:cstheme="minorHAnsi"/>
              </w:rPr>
            </w:pPr>
          </w:p>
          <w:p w14:paraId="6F5DBFFE" w14:textId="77777777" w:rsidR="00870429" w:rsidRPr="003A04BB" w:rsidRDefault="00870429" w:rsidP="00D11B0F">
            <w:pPr>
              <w:jc w:val="both"/>
              <w:rPr>
                <w:rFonts w:cstheme="minorHAnsi"/>
              </w:rPr>
            </w:pPr>
          </w:p>
          <w:p w14:paraId="7A9B59D9" w14:textId="77777777" w:rsidR="00870429" w:rsidRPr="003A04BB" w:rsidRDefault="00870429" w:rsidP="00D11B0F">
            <w:pPr>
              <w:jc w:val="both"/>
              <w:rPr>
                <w:rFonts w:cstheme="minorHAnsi"/>
              </w:rPr>
            </w:pPr>
            <w:r w:rsidRPr="003A04BB">
              <w:rPr>
                <w:rFonts w:cstheme="minorHAnsi"/>
              </w:rPr>
              <w:t>Redni</w:t>
            </w:r>
          </w:p>
          <w:p w14:paraId="34D2CD4C" w14:textId="77777777" w:rsidR="00870429" w:rsidRPr="003A04BB" w:rsidRDefault="00870429" w:rsidP="00D11B0F">
            <w:pPr>
              <w:jc w:val="both"/>
              <w:rPr>
                <w:rFonts w:cstheme="minorHAnsi"/>
              </w:rPr>
            </w:pPr>
            <w:r w:rsidRPr="003A04BB">
              <w:rPr>
                <w:rFonts w:cstheme="minorHAnsi"/>
              </w:rPr>
              <w:t>broj</w:t>
            </w:r>
          </w:p>
        </w:tc>
        <w:tc>
          <w:tcPr>
            <w:tcW w:w="9214" w:type="dxa"/>
          </w:tcPr>
          <w:p w14:paraId="161AB301" w14:textId="77777777" w:rsidR="00870429" w:rsidRPr="003A04BB" w:rsidRDefault="00870429" w:rsidP="00D11B0F">
            <w:pPr>
              <w:jc w:val="both"/>
              <w:rPr>
                <w:rFonts w:cstheme="minorHAnsi"/>
              </w:rPr>
            </w:pPr>
          </w:p>
          <w:p w14:paraId="1951F167" w14:textId="77777777" w:rsidR="00870429" w:rsidRPr="003A04BB" w:rsidRDefault="00870429" w:rsidP="00D11B0F">
            <w:pPr>
              <w:jc w:val="both"/>
              <w:rPr>
                <w:rFonts w:cstheme="minorHAnsi"/>
              </w:rPr>
            </w:pPr>
          </w:p>
          <w:p w14:paraId="77A6AD31" w14:textId="77777777" w:rsidR="00870429" w:rsidRPr="003A04BB" w:rsidRDefault="00870429" w:rsidP="00D11B0F">
            <w:pPr>
              <w:jc w:val="center"/>
              <w:rPr>
                <w:rFonts w:cstheme="minorHAnsi"/>
              </w:rPr>
            </w:pPr>
            <w:r w:rsidRPr="003A04BB">
              <w:rPr>
                <w:rFonts w:cstheme="minorHAnsi"/>
              </w:rPr>
              <w:t>Ime i prezime</w:t>
            </w:r>
          </w:p>
        </w:tc>
      </w:tr>
      <w:tr w:rsidR="00870429" w:rsidRPr="0023273A" w14:paraId="353D9627" w14:textId="77777777" w:rsidTr="00870429">
        <w:tc>
          <w:tcPr>
            <w:tcW w:w="738" w:type="dxa"/>
          </w:tcPr>
          <w:p w14:paraId="0A84D4C4" w14:textId="77777777" w:rsidR="00870429" w:rsidRPr="0023273A" w:rsidRDefault="00870429" w:rsidP="00D11B0F">
            <w:pPr>
              <w:jc w:val="both"/>
              <w:rPr>
                <w:rFonts w:cstheme="minorHAnsi"/>
              </w:rPr>
            </w:pPr>
            <w:r w:rsidRPr="0023273A">
              <w:rPr>
                <w:rFonts w:cstheme="minorHAnsi"/>
              </w:rPr>
              <w:t>1.</w:t>
            </w:r>
          </w:p>
        </w:tc>
        <w:tc>
          <w:tcPr>
            <w:tcW w:w="9214" w:type="dxa"/>
          </w:tcPr>
          <w:p w14:paraId="24E30B84" w14:textId="77777777" w:rsidR="00870429" w:rsidRPr="0023273A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Toni Rupnik</w:t>
            </w:r>
          </w:p>
        </w:tc>
      </w:tr>
      <w:tr w:rsidR="00870429" w:rsidRPr="0023273A" w14:paraId="3CFC7AC6" w14:textId="77777777" w:rsidTr="00870429">
        <w:tc>
          <w:tcPr>
            <w:tcW w:w="738" w:type="dxa"/>
          </w:tcPr>
          <w:p w14:paraId="16B62FC9" w14:textId="77777777" w:rsidR="00870429" w:rsidRPr="0023273A" w:rsidRDefault="00870429" w:rsidP="00D11B0F">
            <w:pPr>
              <w:jc w:val="both"/>
              <w:rPr>
                <w:rFonts w:cstheme="minorHAnsi"/>
              </w:rPr>
            </w:pPr>
            <w:r w:rsidRPr="0023273A">
              <w:rPr>
                <w:rFonts w:cstheme="minorHAnsi"/>
              </w:rPr>
              <w:t>2.</w:t>
            </w:r>
          </w:p>
        </w:tc>
        <w:tc>
          <w:tcPr>
            <w:tcW w:w="9214" w:type="dxa"/>
          </w:tcPr>
          <w:p w14:paraId="6653EEC9" w14:textId="77777777" w:rsidR="00870429" w:rsidRPr="0023273A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Donat Tolj</w:t>
            </w:r>
          </w:p>
        </w:tc>
      </w:tr>
      <w:tr w:rsidR="00870429" w:rsidRPr="0023273A" w14:paraId="79711622" w14:textId="77777777" w:rsidTr="00870429">
        <w:tc>
          <w:tcPr>
            <w:tcW w:w="738" w:type="dxa"/>
          </w:tcPr>
          <w:p w14:paraId="3CFECB08" w14:textId="77777777" w:rsidR="00870429" w:rsidRPr="0023273A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9214" w:type="dxa"/>
          </w:tcPr>
          <w:p w14:paraId="15BFC83A" w14:textId="77777777" w:rsidR="00870429" w:rsidRPr="0023273A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Dragan Bogdanović</w:t>
            </w:r>
          </w:p>
        </w:tc>
      </w:tr>
      <w:tr w:rsidR="00870429" w:rsidRPr="0023273A" w14:paraId="14C1B409" w14:textId="77777777" w:rsidTr="00870429">
        <w:tc>
          <w:tcPr>
            <w:tcW w:w="738" w:type="dxa"/>
          </w:tcPr>
          <w:p w14:paraId="026B17FB" w14:textId="77777777" w:rsidR="00870429" w:rsidRPr="0023273A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23273A">
              <w:rPr>
                <w:rFonts w:cstheme="minorHAnsi"/>
              </w:rPr>
              <w:t>.</w:t>
            </w:r>
          </w:p>
        </w:tc>
        <w:tc>
          <w:tcPr>
            <w:tcW w:w="9214" w:type="dxa"/>
          </w:tcPr>
          <w:p w14:paraId="6183B4F3" w14:textId="77777777" w:rsidR="00870429" w:rsidRPr="0023273A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Bruno Devald</w:t>
            </w:r>
          </w:p>
        </w:tc>
      </w:tr>
      <w:tr w:rsidR="00870429" w:rsidRPr="0023273A" w14:paraId="4CDDC0DC" w14:textId="77777777" w:rsidTr="00870429">
        <w:tc>
          <w:tcPr>
            <w:tcW w:w="738" w:type="dxa"/>
          </w:tcPr>
          <w:p w14:paraId="66247B02" w14:textId="77777777" w:rsidR="00870429" w:rsidRPr="0023273A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23273A">
              <w:rPr>
                <w:rFonts w:cstheme="minorHAnsi"/>
              </w:rPr>
              <w:t>.</w:t>
            </w:r>
          </w:p>
        </w:tc>
        <w:tc>
          <w:tcPr>
            <w:tcW w:w="9214" w:type="dxa"/>
          </w:tcPr>
          <w:p w14:paraId="208FEF58" w14:textId="77777777" w:rsidR="00870429" w:rsidRPr="0023273A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Zvonko Bičvić</w:t>
            </w:r>
          </w:p>
        </w:tc>
      </w:tr>
      <w:tr w:rsidR="00870429" w:rsidRPr="0023273A" w14:paraId="0F706804" w14:textId="77777777" w:rsidTr="00870429">
        <w:tc>
          <w:tcPr>
            <w:tcW w:w="738" w:type="dxa"/>
          </w:tcPr>
          <w:p w14:paraId="723C931B" w14:textId="77777777" w:rsidR="00870429" w:rsidRPr="0023273A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23273A">
              <w:rPr>
                <w:rFonts w:cstheme="minorHAnsi"/>
              </w:rPr>
              <w:t>.</w:t>
            </w:r>
          </w:p>
        </w:tc>
        <w:tc>
          <w:tcPr>
            <w:tcW w:w="9214" w:type="dxa"/>
          </w:tcPr>
          <w:p w14:paraId="18E47530" w14:textId="77777777" w:rsidR="00870429" w:rsidRPr="0023273A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Stjepan Tomašić</w:t>
            </w:r>
          </w:p>
        </w:tc>
      </w:tr>
      <w:tr w:rsidR="00870429" w:rsidRPr="0023273A" w14:paraId="4734CED9" w14:textId="77777777" w:rsidTr="00870429">
        <w:tc>
          <w:tcPr>
            <w:tcW w:w="738" w:type="dxa"/>
          </w:tcPr>
          <w:p w14:paraId="6653100E" w14:textId="77777777" w:rsidR="00870429" w:rsidRPr="0023273A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3273A">
              <w:rPr>
                <w:rFonts w:cstheme="minorHAnsi"/>
              </w:rPr>
              <w:t>.</w:t>
            </w:r>
          </w:p>
        </w:tc>
        <w:tc>
          <w:tcPr>
            <w:tcW w:w="9214" w:type="dxa"/>
          </w:tcPr>
          <w:p w14:paraId="1B9BE88B" w14:textId="77777777" w:rsidR="00870429" w:rsidRPr="0023273A" w:rsidRDefault="00870429" w:rsidP="00D11B0F">
            <w:pPr>
              <w:tabs>
                <w:tab w:val="left" w:pos="176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Antun Kanis</w:t>
            </w:r>
          </w:p>
        </w:tc>
      </w:tr>
      <w:tr w:rsidR="00870429" w:rsidRPr="0023273A" w14:paraId="6172206C" w14:textId="77777777" w:rsidTr="00870429">
        <w:tc>
          <w:tcPr>
            <w:tcW w:w="738" w:type="dxa"/>
          </w:tcPr>
          <w:p w14:paraId="4FF03711" w14:textId="77777777" w:rsidR="00870429" w:rsidRPr="0023273A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3273A">
              <w:rPr>
                <w:rFonts w:cstheme="minorHAnsi"/>
              </w:rPr>
              <w:t>.</w:t>
            </w:r>
          </w:p>
        </w:tc>
        <w:tc>
          <w:tcPr>
            <w:tcW w:w="9214" w:type="dxa"/>
          </w:tcPr>
          <w:p w14:paraId="4D7D7804" w14:textId="77777777" w:rsidR="00870429" w:rsidRPr="0023273A" w:rsidRDefault="00870429" w:rsidP="00D11B0F">
            <w:pPr>
              <w:tabs>
                <w:tab w:val="left" w:pos="176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Irena Tucak</w:t>
            </w:r>
          </w:p>
        </w:tc>
      </w:tr>
      <w:tr w:rsidR="00870429" w:rsidRPr="0023273A" w14:paraId="4B1B6552" w14:textId="77777777" w:rsidTr="00870429">
        <w:tc>
          <w:tcPr>
            <w:tcW w:w="738" w:type="dxa"/>
          </w:tcPr>
          <w:p w14:paraId="7252A972" w14:textId="77777777" w:rsidR="00870429" w:rsidRPr="0023273A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23273A">
              <w:rPr>
                <w:rFonts w:cstheme="minorHAnsi"/>
              </w:rPr>
              <w:t>.</w:t>
            </w:r>
          </w:p>
        </w:tc>
        <w:tc>
          <w:tcPr>
            <w:tcW w:w="9214" w:type="dxa"/>
          </w:tcPr>
          <w:p w14:paraId="683B6EED" w14:textId="77777777" w:rsidR="00870429" w:rsidRPr="0023273A" w:rsidRDefault="00870429" w:rsidP="00D11B0F">
            <w:pPr>
              <w:tabs>
                <w:tab w:val="left" w:pos="176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Matija Arambašić</w:t>
            </w:r>
          </w:p>
        </w:tc>
      </w:tr>
      <w:tr w:rsidR="00870429" w:rsidRPr="0023273A" w14:paraId="13420E68" w14:textId="77777777" w:rsidTr="00870429">
        <w:tc>
          <w:tcPr>
            <w:tcW w:w="738" w:type="dxa"/>
          </w:tcPr>
          <w:p w14:paraId="750AD1DA" w14:textId="77777777" w:rsidR="00870429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9214" w:type="dxa"/>
          </w:tcPr>
          <w:p w14:paraId="3B219AF2" w14:textId="77777777" w:rsidR="00870429" w:rsidRDefault="00870429" w:rsidP="00D11B0F">
            <w:pPr>
              <w:tabs>
                <w:tab w:val="left" w:pos="176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Alen Lisek</w:t>
            </w:r>
          </w:p>
        </w:tc>
      </w:tr>
      <w:tr w:rsidR="00870429" w:rsidRPr="0023273A" w14:paraId="1F7BAEB9" w14:textId="77777777" w:rsidTr="00870429">
        <w:tc>
          <w:tcPr>
            <w:tcW w:w="738" w:type="dxa"/>
          </w:tcPr>
          <w:p w14:paraId="682F731C" w14:textId="77777777" w:rsidR="00870429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9214" w:type="dxa"/>
          </w:tcPr>
          <w:p w14:paraId="7F5FF660" w14:textId="77777777" w:rsidR="00870429" w:rsidRDefault="00870429" w:rsidP="00D11B0F">
            <w:pPr>
              <w:tabs>
                <w:tab w:val="left" w:pos="176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 Skeledžija</w:t>
            </w:r>
          </w:p>
        </w:tc>
      </w:tr>
      <w:tr w:rsidR="00870429" w:rsidRPr="0023273A" w14:paraId="6A6FB318" w14:textId="77777777" w:rsidTr="00870429">
        <w:tc>
          <w:tcPr>
            <w:tcW w:w="738" w:type="dxa"/>
          </w:tcPr>
          <w:p w14:paraId="66EAADC5" w14:textId="77777777" w:rsidR="00870429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9214" w:type="dxa"/>
          </w:tcPr>
          <w:p w14:paraId="5419521B" w14:textId="77777777" w:rsidR="00870429" w:rsidRDefault="00870429" w:rsidP="00D11B0F">
            <w:pPr>
              <w:tabs>
                <w:tab w:val="left" w:pos="176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Ninoslav Nikolić</w:t>
            </w:r>
          </w:p>
        </w:tc>
      </w:tr>
      <w:tr w:rsidR="00870429" w:rsidRPr="0023273A" w14:paraId="511DC32B" w14:textId="77777777" w:rsidTr="00870429">
        <w:tc>
          <w:tcPr>
            <w:tcW w:w="738" w:type="dxa"/>
          </w:tcPr>
          <w:p w14:paraId="5A367F07" w14:textId="77777777" w:rsidR="00870429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9214" w:type="dxa"/>
          </w:tcPr>
          <w:p w14:paraId="77B40B2D" w14:textId="77777777" w:rsidR="00870429" w:rsidRDefault="00870429" w:rsidP="00D11B0F">
            <w:pPr>
              <w:tabs>
                <w:tab w:val="left" w:pos="176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Davor Borovec</w:t>
            </w:r>
          </w:p>
        </w:tc>
      </w:tr>
      <w:tr w:rsidR="00870429" w:rsidRPr="0023273A" w14:paraId="52F76A7E" w14:textId="77777777" w:rsidTr="00870429">
        <w:tc>
          <w:tcPr>
            <w:tcW w:w="738" w:type="dxa"/>
          </w:tcPr>
          <w:p w14:paraId="7DD53257" w14:textId="77777777" w:rsidR="00870429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9214" w:type="dxa"/>
          </w:tcPr>
          <w:p w14:paraId="76F93F1E" w14:textId="77777777" w:rsidR="00870429" w:rsidRDefault="00870429" w:rsidP="00D11B0F">
            <w:pPr>
              <w:tabs>
                <w:tab w:val="left" w:pos="176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Tadija Mijačević</w:t>
            </w:r>
          </w:p>
        </w:tc>
      </w:tr>
      <w:tr w:rsidR="00870429" w:rsidRPr="0023273A" w14:paraId="2CBDF6DC" w14:textId="77777777" w:rsidTr="00870429">
        <w:tc>
          <w:tcPr>
            <w:tcW w:w="738" w:type="dxa"/>
          </w:tcPr>
          <w:p w14:paraId="78BD42B4" w14:textId="77777777" w:rsidR="00870429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9214" w:type="dxa"/>
          </w:tcPr>
          <w:p w14:paraId="0FB4F8EB" w14:textId="77777777" w:rsidR="00870429" w:rsidRDefault="00870429" w:rsidP="00D11B0F">
            <w:pPr>
              <w:tabs>
                <w:tab w:val="left" w:pos="176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Ivan Bandić</w:t>
            </w:r>
          </w:p>
        </w:tc>
      </w:tr>
      <w:tr w:rsidR="00870429" w:rsidRPr="0023273A" w14:paraId="1D45B166" w14:textId="77777777" w:rsidTr="00870429">
        <w:tc>
          <w:tcPr>
            <w:tcW w:w="738" w:type="dxa"/>
          </w:tcPr>
          <w:p w14:paraId="0EB42533" w14:textId="77777777" w:rsidR="00870429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9214" w:type="dxa"/>
          </w:tcPr>
          <w:p w14:paraId="3003CFBF" w14:textId="77777777" w:rsidR="00870429" w:rsidRDefault="00870429" w:rsidP="00D11B0F">
            <w:pPr>
              <w:tabs>
                <w:tab w:val="left" w:pos="176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Marco Szegi</w:t>
            </w:r>
          </w:p>
        </w:tc>
      </w:tr>
      <w:tr w:rsidR="00870429" w:rsidRPr="0023273A" w14:paraId="667686B9" w14:textId="77777777" w:rsidTr="00870429">
        <w:tc>
          <w:tcPr>
            <w:tcW w:w="738" w:type="dxa"/>
          </w:tcPr>
          <w:p w14:paraId="15B355D2" w14:textId="77777777" w:rsidR="00870429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9214" w:type="dxa"/>
          </w:tcPr>
          <w:p w14:paraId="1BF022DF" w14:textId="77777777" w:rsidR="00870429" w:rsidRDefault="00870429" w:rsidP="00D11B0F">
            <w:pPr>
              <w:tabs>
                <w:tab w:val="left" w:pos="176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Marina Bošnjak Mišanović</w:t>
            </w:r>
          </w:p>
        </w:tc>
      </w:tr>
      <w:tr w:rsidR="00870429" w:rsidRPr="0023273A" w14:paraId="0249C4A5" w14:textId="77777777" w:rsidTr="00870429">
        <w:tc>
          <w:tcPr>
            <w:tcW w:w="738" w:type="dxa"/>
          </w:tcPr>
          <w:p w14:paraId="6C1B4C82" w14:textId="77777777" w:rsidR="00870429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9214" w:type="dxa"/>
          </w:tcPr>
          <w:p w14:paraId="6E53073E" w14:textId="77777777" w:rsidR="00870429" w:rsidRDefault="00870429" w:rsidP="00D11B0F">
            <w:pPr>
              <w:tabs>
                <w:tab w:val="left" w:pos="176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Josip Ujević</w:t>
            </w:r>
          </w:p>
        </w:tc>
      </w:tr>
      <w:tr w:rsidR="00870429" w:rsidRPr="0023273A" w14:paraId="6F34CAE5" w14:textId="77777777" w:rsidTr="00870429">
        <w:tc>
          <w:tcPr>
            <w:tcW w:w="738" w:type="dxa"/>
          </w:tcPr>
          <w:p w14:paraId="6309AFCD" w14:textId="77777777" w:rsidR="00870429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9214" w:type="dxa"/>
          </w:tcPr>
          <w:p w14:paraId="05AA3EB8" w14:textId="77777777" w:rsidR="00870429" w:rsidRDefault="00870429" w:rsidP="00D11B0F">
            <w:pPr>
              <w:tabs>
                <w:tab w:val="left" w:pos="176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Predrag Budalić</w:t>
            </w:r>
          </w:p>
        </w:tc>
      </w:tr>
      <w:tr w:rsidR="00870429" w:rsidRPr="0023273A" w14:paraId="42C43538" w14:textId="77777777" w:rsidTr="00870429">
        <w:tc>
          <w:tcPr>
            <w:tcW w:w="738" w:type="dxa"/>
          </w:tcPr>
          <w:p w14:paraId="575899EB" w14:textId="77777777" w:rsidR="00870429" w:rsidRDefault="00870429" w:rsidP="00D11B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</w:p>
        </w:tc>
        <w:tc>
          <w:tcPr>
            <w:tcW w:w="9214" w:type="dxa"/>
          </w:tcPr>
          <w:p w14:paraId="7D15A768" w14:textId="77777777" w:rsidR="00870429" w:rsidRDefault="00870429" w:rsidP="00D11B0F">
            <w:pPr>
              <w:tabs>
                <w:tab w:val="left" w:pos="176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Stipa Ivanišić</w:t>
            </w:r>
          </w:p>
        </w:tc>
      </w:tr>
    </w:tbl>
    <w:p w14:paraId="40171B02" w14:textId="77777777" w:rsidR="00870429" w:rsidRDefault="00870429" w:rsidP="00870429">
      <w:pPr>
        <w:jc w:val="both"/>
        <w:rPr>
          <w:rFonts w:cstheme="minorHAnsi"/>
        </w:rPr>
      </w:pPr>
    </w:p>
    <w:p w14:paraId="63BE1E19" w14:textId="77777777" w:rsidR="00CF78BC" w:rsidRDefault="00CF78BC" w:rsidP="00CF78BC"/>
    <w:p w14:paraId="0F958BD0" w14:textId="77777777" w:rsidR="00CF78BC" w:rsidRDefault="00CF78BC" w:rsidP="00CF78BC"/>
    <w:p w14:paraId="77215F29" w14:textId="77777777" w:rsidR="00CF78BC" w:rsidRDefault="00CF78BC" w:rsidP="00CF78BC"/>
    <w:p w14:paraId="564C955D" w14:textId="77777777" w:rsidR="005B1F0B" w:rsidRDefault="005B1F0B"/>
    <w:sectPr w:rsidR="005B1F0B" w:rsidSect="00B45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1F34"/>
    <w:multiLevelType w:val="hybridMultilevel"/>
    <w:tmpl w:val="2BA84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00D1D"/>
    <w:multiLevelType w:val="hybridMultilevel"/>
    <w:tmpl w:val="70CA606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B441A"/>
    <w:multiLevelType w:val="hybridMultilevel"/>
    <w:tmpl w:val="F068508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65D35"/>
    <w:multiLevelType w:val="hybridMultilevel"/>
    <w:tmpl w:val="903CDC8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83A88"/>
    <w:multiLevelType w:val="hybridMultilevel"/>
    <w:tmpl w:val="003A292E"/>
    <w:lvl w:ilvl="0" w:tplc="2D080A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320" w:hanging="360"/>
      </w:pPr>
    </w:lvl>
    <w:lvl w:ilvl="2" w:tplc="101A001B" w:tentative="1">
      <w:start w:val="1"/>
      <w:numFmt w:val="lowerRoman"/>
      <w:lvlText w:val="%3."/>
      <w:lvlJc w:val="right"/>
      <w:pPr>
        <w:ind w:left="2040" w:hanging="180"/>
      </w:pPr>
    </w:lvl>
    <w:lvl w:ilvl="3" w:tplc="101A000F" w:tentative="1">
      <w:start w:val="1"/>
      <w:numFmt w:val="decimal"/>
      <w:lvlText w:val="%4."/>
      <w:lvlJc w:val="left"/>
      <w:pPr>
        <w:ind w:left="2760" w:hanging="360"/>
      </w:pPr>
    </w:lvl>
    <w:lvl w:ilvl="4" w:tplc="101A0019" w:tentative="1">
      <w:start w:val="1"/>
      <w:numFmt w:val="lowerLetter"/>
      <w:lvlText w:val="%5."/>
      <w:lvlJc w:val="left"/>
      <w:pPr>
        <w:ind w:left="3480" w:hanging="360"/>
      </w:pPr>
    </w:lvl>
    <w:lvl w:ilvl="5" w:tplc="101A001B" w:tentative="1">
      <w:start w:val="1"/>
      <w:numFmt w:val="lowerRoman"/>
      <w:lvlText w:val="%6."/>
      <w:lvlJc w:val="right"/>
      <w:pPr>
        <w:ind w:left="4200" w:hanging="180"/>
      </w:pPr>
    </w:lvl>
    <w:lvl w:ilvl="6" w:tplc="101A000F" w:tentative="1">
      <w:start w:val="1"/>
      <w:numFmt w:val="decimal"/>
      <w:lvlText w:val="%7."/>
      <w:lvlJc w:val="left"/>
      <w:pPr>
        <w:ind w:left="4920" w:hanging="360"/>
      </w:pPr>
    </w:lvl>
    <w:lvl w:ilvl="7" w:tplc="101A0019" w:tentative="1">
      <w:start w:val="1"/>
      <w:numFmt w:val="lowerLetter"/>
      <w:lvlText w:val="%8."/>
      <w:lvlJc w:val="left"/>
      <w:pPr>
        <w:ind w:left="5640" w:hanging="360"/>
      </w:pPr>
    </w:lvl>
    <w:lvl w:ilvl="8" w:tplc="10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5CEA450D"/>
    <w:multiLevelType w:val="hybridMultilevel"/>
    <w:tmpl w:val="85DAA69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C1E80"/>
    <w:multiLevelType w:val="hybridMultilevel"/>
    <w:tmpl w:val="1366B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65893">
    <w:abstractNumId w:val="5"/>
  </w:num>
  <w:num w:numId="2" w16cid:durableId="1013453948">
    <w:abstractNumId w:val="1"/>
  </w:num>
  <w:num w:numId="3" w16cid:durableId="1974754138">
    <w:abstractNumId w:val="2"/>
  </w:num>
  <w:num w:numId="4" w16cid:durableId="1451975794">
    <w:abstractNumId w:val="4"/>
  </w:num>
  <w:num w:numId="5" w16cid:durableId="1886526521">
    <w:abstractNumId w:val="3"/>
  </w:num>
  <w:num w:numId="6" w16cid:durableId="1234974600">
    <w:abstractNumId w:val="6"/>
  </w:num>
  <w:num w:numId="7" w16cid:durableId="1970697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5079008">
    <w:abstractNumId w:val="1"/>
  </w:num>
  <w:num w:numId="9" w16cid:durableId="25570419">
    <w:abstractNumId w:val="0"/>
  </w:num>
  <w:num w:numId="10" w16cid:durableId="501438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BC"/>
    <w:rsid w:val="0008050D"/>
    <w:rsid w:val="000B3E7C"/>
    <w:rsid w:val="00105F2A"/>
    <w:rsid w:val="001271ED"/>
    <w:rsid w:val="001B156C"/>
    <w:rsid w:val="001F1057"/>
    <w:rsid w:val="00220D27"/>
    <w:rsid w:val="00231A1B"/>
    <w:rsid w:val="00251AF1"/>
    <w:rsid w:val="00382BD5"/>
    <w:rsid w:val="003A189E"/>
    <w:rsid w:val="003F680D"/>
    <w:rsid w:val="004900CE"/>
    <w:rsid w:val="00520269"/>
    <w:rsid w:val="005B1F0B"/>
    <w:rsid w:val="005C3B63"/>
    <w:rsid w:val="005C774A"/>
    <w:rsid w:val="00870429"/>
    <w:rsid w:val="008C079C"/>
    <w:rsid w:val="00916AA1"/>
    <w:rsid w:val="009805DF"/>
    <w:rsid w:val="00AF5906"/>
    <w:rsid w:val="00BA0E2A"/>
    <w:rsid w:val="00CB5FBB"/>
    <w:rsid w:val="00CC084E"/>
    <w:rsid w:val="00CF78BC"/>
    <w:rsid w:val="00D02DC7"/>
    <w:rsid w:val="00D268DA"/>
    <w:rsid w:val="00F63189"/>
    <w:rsid w:val="00F71BF7"/>
    <w:rsid w:val="00FB1977"/>
    <w:rsid w:val="00FB501E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74B5"/>
  <w15:docId w15:val="{413234A4-F962-45C5-8FBC-F39BED41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8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78B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8050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050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870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s-obrtnicka-os.skole.hr/kucni-r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Maja Zorić</cp:lastModifiedBy>
  <cp:revision>10</cp:revision>
  <dcterms:created xsi:type="dcterms:W3CDTF">2025-10-24T12:20:00Z</dcterms:created>
  <dcterms:modified xsi:type="dcterms:W3CDTF">2025-11-26T07:46:00Z</dcterms:modified>
</cp:coreProperties>
</file>