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D923D" w14:textId="77777777" w:rsidR="00E83060" w:rsidRDefault="00E83060" w:rsidP="00E83060"/>
    <w:p w14:paraId="0E8FFB57" w14:textId="3616B848" w:rsidR="00E83060" w:rsidRDefault="00E83060" w:rsidP="00E830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OBAVIJEST I UPUTE KANDIDAT</w:t>
      </w:r>
      <w:r w:rsidR="009E0037">
        <w:rPr>
          <w:b/>
          <w:sz w:val="28"/>
          <w:szCs w:val="28"/>
        </w:rPr>
        <w:t>IMA</w:t>
      </w:r>
      <w:r>
        <w:rPr>
          <w:b/>
          <w:sz w:val="28"/>
          <w:szCs w:val="28"/>
        </w:rPr>
        <w:t xml:space="preserve"> </w:t>
      </w:r>
    </w:p>
    <w:p w14:paraId="44A9EF87" w14:textId="77777777" w:rsidR="00E83060" w:rsidRDefault="00E83060" w:rsidP="00E830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 POPUNJAVANJE RADNOG MJESTA – </w:t>
      </w:r>
    </w:p>
    <w:p w14:paraId="4656ED5A" w14:textId="087C4D50" w:rsidR="00E83060" w:rsidRDefault="00BA69A0" w:rsidP="00E830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NASTAVNIK/NASTAVNICA</w:t>
      </w:r>
      <w:r w:rsidR="00E83060">
        <w:rPr>
          <w:b/>
          <w:sz w:val="28"/>
          <w:szCs w:val="28"/>
        </w:rPr>
        <w:t xml:space="preserve"> </w:t>
      </w:r>
      <w:r w:rsidR="000938E0">
        <w:rPr>
          <w:b/>
          <w:sz w:val="28"/>
          <w:szCs w:val="28"/>
        </w:rPr>
        <w:t>MATEMATIKE</w:t>
      </w:r>
      <w:r w:rsidR="00E83060">
        <w:rPr>
          <w:b/>
          <w:sz w:val="28"/>
          <w:szCs w:val="28"/>
        </w:rPr>
        <w:t xml:space="preserve"> </w:t>
      </w:r>
    </w:p>
    <w:p w14:paraId="18EFAEEB" w14:textId="77777777" w:rsidR="00623C1D" w:rsidRDefault="00623C1D" w:rsidP="00E83060">
      <w:pPr>
        <w:jc w:val="center"/>
        <w:rPr>
          <w:b/>
          <w:sz w:val="28"/>
          <w:szCs w:val="28"/>
        </w:rPr>
      </w:pPr>
    </w:p>
    <w:p w14:paraId="50C64715" w14:textId="63BB496F" w:rsidR="00623C1D" w:rsidRPr="00623C1D" w:rsidRDefault="00E83060" w:rsidP="00623C1D">
      <w:pPr>
        <w:ind w:firstLine="708"/>
        <w:jc w:val="both"/>
        <w:rPr>
          <w:lang w:val="hr-HR"/>
        </w:rPr>
      </w:pPr>
      <w:r w:rsidRPr="00B50900">
        <w:t xml:space="preserve">Povjerenstvo za provedbu javnog natječaja </w:t>
      </w:r>
      <w:r>
        <w:t xml:space="preserve">radi </w:t>
      </w:r>
      <w:r w:rsidRPr="00B50900">
        <w:t>vrednovanje kandidata</w:t>
      </w:r>
      <w:r>
        <w:t xml:space="preserve"> prijavljenih na natječaj za popunjavanje radnog mjesta </w:t>
      </w:r>
      <w:r w:rsidR="00BA69A0">
        <w:t xml:space="preserve">nastavnik/nastavnica </w:t>
      </w:r>
      <w:r w:rsidR="000938E0">
        <w:t>matematike</w:t>
      </w:r>
      <w:r>
        <w:t>, na određeno puno radno vrijeme – zamjena odsutnog djelatnika</w:t>
      </w:r>
      <w:r w:rsidR="00BA69A0">
        <w:t xml:space="preserve">, </w:t>
      </w:r>
      <w:r>
        <w:t xml:space="preserve"> objavljenog na web stranicama HZZ-a i Obrtničke škole Osijek, obavještava kandidate </w:t>
      </w:r>
      <w:bookmarkStart w:id="0" w:name="_Hlk54259063"/>
      <w:r w:rsidR="00623C1D">
        <w:t xml:space="preserve">da se </w:t>
      </w:r>
      <w:r w:rsidR="00623C1D">
        <w:rPr>
          <w:lang w:val="hr-HR"/>
        </w:rPr>
        <w:t>r</w:t>
      </w:r>
      <w:r w:rsidR="00623C1D" w:rsidRPr="00623C1D">
        <w:rPr>
          <w:lang w:val="hr-HR"/>
        </w:rPr>
        <w:t>azgovor s kandidatom – intervju provodi putem odgovora kandidata na postavljena pitanja, simulacije rješavanja slučajeva radnog mjesta ili na drugi prikladan način.</w:t>
      </w:r>
    </w:p>
    <w:p w14:paraId="61A1DAA7" w14:textId="3E162AF6" w:rsidR="00623C1D" w:rsidRDefault="00623C1D" w:rsidP="00623C1D">
      <w:pPr>
        <w:jc w:val="both"/>
        <w:rPr>
          <w:lang w:val="hr-HR"/>
        </w:rPr>
      </w:pPr>
      <w:r w:rsidRPr="00623C1D">
        <w:rPr>
          <w:lang w:val="hr-HR"/>
        </w:rPr>
        <w:tab/>
        <w:t>Prilikom razgovora s kandidatom članovi Povjerenstva procjenjuju obrazovanje i profesionalnu edukaciju kandidata, specifična znanja, vještine, profesionalne ciljeve i interese, motivaciju za rad te osobne karakteristike kandidata u svezi radnog mjesta.</w:t>
      </w:r>
    </w:p>
    <w:p w14:paraId="431131D1" w14:textId="3B229A57" w:rsidR="00E83060" w:rsidRDefault="00623C1D" w:rsidP="005952B0">
      <w:pPr>
        <w:jc w:val="both"/>
        <w:rPr>
          <w:b/>
          <w:sz w:val="28"/>
          <w:szCs w:val="28"/>
        </w:rPr>
      </w:pPr>
      <w:r>
        <w:rPr>
          <w:lang w:val="hr-HR"/>
        </w:rPr>
        <w:tab/>
        <w:t>Izvori za pripremu za razgovor mogu biti sljedeći:</w:t>
      </w:r>
    </w:p>
    <w:bookmarkEnd w:id="0"/>
    <w:p w14:paraId="6C6E908A" w14:textId="2EF8D149" w:rsidR="00E83060" w:rsidRPr="00623C1D" w:rsidRDefault="000938E0" w:rsidP="00E83060">
      <w:pPr>
        <w:pStyle w:val="Odlomakpopisa"/>
        <w:numPr>
          <w:ilvl w:val="0"/>
          <w:numId w:val="2"/>
        </w:numPr>
        <w:spacing w:after="160" w:line="259" w:lineRule="auto"/>
        <w:ind w:right="109"/>
        <w:rPr>
          <w:color w:val="202124"/>
          <w:lang w:val="hr-HR"/>
        </w:rPr>
      </w:pPr>
      <w:r w:rsidRPr="009B5BC8">
        <w:t>Pravilnik o načinima, postupcima i elementima vrednovanja učenika u osnovnoj i srednjoj školi</w:t>
      </w:r>
      <w:r w:rsidR="00623C1D">
        <w:t xml:space="preserve"> </w:t>
      </w:r>
      <w:r w:rsidR="00E83060" w:rsidRPr="00623C1D">
        <w:rPr>
          <w:color w:val="202124"/>
          <w:lang w:val="hr-HR"/>
        </w:rPr>
        <w:t>(NN 112/10</w:t>
      </w:r>
      <w:r w:rsidR="00623C1D">
        <w:rPr>
          <w:color w:val="202124"/>
          <w:lang w:val="hr-HR"/>
        </w:rPr>
        <w:t xml:space="preserve">, </w:t>
      </w:r>
      <w:r w:rsidR="00E83060" w:rsidRPr="00623C1D">
        <w:rPr>
          <w:color w:val="202124"/>
          <w:lang w:val="hr-HR"/>
        </w:rPr>
        <w:t>82/19</w:t>
      </w:r>
      <w:r w:rsidR="00623C1D">
        <w:rPr>
          <w:color w:val="202124"/>
          <w:lang w:val="hr-HR"/>
        </w:rPr>
        <w:t>, 43/20 i 100/</w:t>
      </w:r>
      <w:bookmarkStart w:id="1" w:name="_GoBack"/>
      <w:bookmarkEnd w:id="1"/>
      <w:r w:rsidR="00623C1D">
        <w:rPr>
          <w:color w:val="202124"/>
          <w:lang w:val="hr-HR"/>
        </w:rPr>
        <w:t>21</w:t>
      </w:r>
      <w:r w:rsidR="00E83060" w:rsidRPr="00623C1D">
        <w:rPr>
          <w:color w:val="202124"/>
          <w:lang w:val="hr-HR"/>
        </w:rPr>
        <w:t xml:space="preserve">)          </w:t>
      </w:r>
    </w:p>
    <w:p w14:paraId="24D6AE34" w14:textId="592F25C8" w:rsidR="00B415F2" w:rsidRPr="00B415F2" w:rsidRDefault="000938E0" w:rsidP="00E83060">
      <w:pPr>
        <w:pStyle w:val="Odlomakpopisa"/>
        <w:numPr>
          <w:ilvl w:val="0"/>
          <w:numId w:val="2"/>
        </w:numPr>
        <w:spacing w:after="0" w:line="240" w:lineRule="auto"/>
        <w:ind w:right="109"/>
        <w:rPr>
          <w:color w:val="202124"/>
          <w:lang w:val="hr-HR"/>
        </w:rPr>
      </w:pPr>
      <w:r>
        <w:t xml:space="preserve">Pravilnik o kriterijima za izricanje pedagoških mjera </w:t>
      </w:r>
      <w:r w:rsidR="00B415F2">
        <w:t>(NN 94/15</w:t>
      </w:r>
      <w:r w:rsidR="00623C1D">
        <w:t xml:space="preserve">, </w:t>
      </w:r>
      <w:r w:rsidR="00B415F2">
        <w:t>3/17)</w:t>
      </w:r>
    </w:p>
    <w:p w14:paraId="323FC463" w14:textId="4859A0D4" w:rsidR="00E83060" w:rsidRDefault="000938E0" w:rsidP="00E83060">
      <w:pPr>
        <w:pStyle w:val="Odlomakpopisa"/>
        <w:numPr>
          <w:ilvl w:val="0"/>
          <w:numId w:val="2"/>
        </w:numPr>
        <w:spacing w:after="160" w:line="259" w:lineRule="auto"/>
        <w:ind w:right="109"/>
      </w:pPr>
      <w:r w:rsidRPr="009B5BC8">
        <w:t>Pravilnik o osnovnoškolskom i srednjoškolskom odgoju i obrazovanju učenika s teškoćama u razvoju</w:t>
      </w:r>
      <w:r w:rsidR="00E83060">
        <w:t xml:space="preserve"> </w:t>
      </w:r>
      <w:r w:rsidR="00E83060" w:rsidRPr="001D190D">
        <w:rPr>
          <w:color w:val="202124"/>
          <w:lang w:val="hr-HR"/>
        </w:rPr>
        <w:t>(NN 24/15)</w:t>
      </w:r>
    </w:p>
    <w:p w14:paraId="741C0BC5" w14:textId="55B5EF72" w:rsidR="000938E0" w:rsidRDefault="000938E0" w:rsidP="00C8074F">
      <w:pPr>
        <w:pStyle w:val="Odlomakpopisa"/>
        <w:numPr>
          <w:ilvl w:val="0"/>
          <w:numId w:val="2"/>
        </w:numPr>
        <w:spacing w:after="0" w:line="259" w:lineRule="auto"/>
      </w:pPr>
      <w:r>
        <w:t>Zakon o odgoju i obrazovanju u osnovnoj i srednjoj školi (NN 87/08, 86/09, 92/10, 105/10, 90/11, 05/12, 16/12, 86/12, 126/12, 94/13, 152/14, 07/17, 68/18, 98/19, 64/20, 151/22, 156/23)</w:t>
      </w:r>
    </w:p>
    <w:p w14:paraId="041E938F" w14:textId="317BC407" w:rsidR="00C8074F" w:rsidRDefault="00C8074F" w:rsidP="00C8074F">
      <w:pPr>
        <w:pStyle w:val="Odlomakpopisa"/>
        <w:numPr>
          <w:ilvl w:val="0"/>
          <w:numId w:val="2"/>
        </w:numPr>
        <w:spacing w:after="0" w:line="259" w:lineRule="auto"/>
      </w:pPr>
      <w:r>
        <w:t xml:space="preserve">Podaci o Obrtničkoj školi Osijek </w:t>
      </w:r>
      <w:hyperlink r:id="rId5" w:history="1">
        <w:r w:rsidR="00BA69A0" w:rsidRPr="00485322">
          <w:rPr>
            <w:rStyle w:val="Hiperveza"/>
          </w:rPr>
          <w:t>https://ss-obrtnicka-os.skole.hr/</w:t>
        </w:r>
      </w:hyperlink>
      <w:r w:rsidR="00BA69A0">
        <w:t xml:space="preserve"> </w:t>
      </w:r>
    </w:p>
    <w:p w14:paraId="4CC8ECAA" w14:textId="77777777" w:rsidR="00E83060" w:rsidRDefault="00E83060" w:rsidP="00E83060">
      <w:pPr>
        <w:ind w:left="3540" w:firstLine="708"/>
        <w:jc w:val="both"/>
      </w:pPr>
    </w:p>
    <w:p w14:paraId="532C02DC" w14:textId="47655853" w:rsidR="00E83060" w:rsidRDefault="00E83060" w:rsidP="00E83060">
      <w:pPr>
        <w:ind w:left="3540" w:firstLine="708"/>
        <w:jc w:val="both"/>
      </w:pPr>
      <w:r>
        <w:t>Povjerenstvo za vrednovanje kandidata</w:t>
      </w:r>
    </w:p>
    <w:p w14:paraId="15FA5075" w14:textId="3EED45FC" w:rsidR="00C8074F" w:rsidRDefault="00C8074F" w:rsidP="00E83060">
      <w:pPr>
        <w:ind w:left="3540" w:firstLine="708"/>
        <w:jc w:val="both"/>
      </w:pPr>
    </w:p>
    <w:p w14:paraId="2FA2B834" w14:textId="77777777" w:rsidR="00C8074F" w:rsidRDefault="00C8074F" w:rsidP="00E83060">
      <w:pPr>
        <w:ind w:left="3540" w:firstLine="708"/>
        <w:jc w:val="both"/>
      </w:pPr>
    </w:p>
    <w:p w14:paraId="2F6A1204" w14:textId="73D49DBB" w:rsidR="00E83060" w:rsidRDefault="00E83060" w:rsidP="00E83060">
      <w:pPr>
        <w:pStyle w:val="Odlomakpopisa"/>
        <w:jc w:val="both"/>
        <w:rPr>
          <w:b/>
          <w:sz w:val="28"/>
          <w:szCs w:val="28"/>
        </w:rPr>
      </w:pPr>
    </w:p>
    <w:p w14:paraId="5EC96491" w14:textId="77777777" w:rsidR="00E83060" w:rsidRDefault="00E83060" w:rsidP="00E83060"/>
    <w:p w14:paraId="6F23EB6F" w14:textId="77777777" w:rsidR="00E83060" w:rsidRDefault="00E83060" w:rsidP="00E83060"/>
    <w:p w14:paraId="500BFC95" w14:textId="77777777" w:rsidR="00E83060" w:rsidRDefault="00E83060" w:rsidP="00E83060"/>
    <w:p w14:paraId="76E5B252" w14:textId="77777777" w:rsidR="002A0348" w:rsidRDefault="002A0348"/>
    <w:sectPr w:rsidR="002A0348" w:rsidSect="00B45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F5F31"/>
    <w:multiLevelType w:val="multilevel"/>
    <w:tmpl w:val="492C84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E00D1D"/>
    <w:multiLevelType w:val="hybridMultilevel"/>
    <w:tmpl w:val="70CA606E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B441A"/>
    <w:multiLevelType w:val="hybridMultilevel"/>
    <w:tmpl w:val="F068508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83A88"/>
    <w:multiLevelType w:val="hybridMultilevel"/>
    <w:tmpl w:val="003A292E"/>
    <w:lvl w:ilvl="0" w:tplc="2D080A2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320" w:hanging="360"/>
      </w:pPr>
    </w:lvl>
    <w:lvl w:ilvl="2" w:tplc="101A001B" w:tentative="1">
      <w:start w:val="1"/>
      <w:numFmt w:val="lowerRoman"/>
      <w:lvlText w:val="%3."/>
      <w:lvlJc w:val="right"/>
      <w:pPr>
        <w:ind w:left="2040" w:hanging="180"/>
      </w:pPr>
    </w:lvl>
    <w:lvl w:ilvl="3" w:tplc="101A000F" w:tentative="1">
      <w:start w:val="1"/>
      <w:numFmt w:val="decimal"/>
      <w:lvlText w:val="%4."/>
      <w:lvlJc w:val="left"/>
      <w:pPr>
        <w:ind w:left="2760" w:hanging="360"/>
      </w:pPr>
    </w:lvl>
    <w:lvl w:ilvl="4" w:tplc="101A0019" w:tentative="1">
      <w:start w:val="1"/>
      <w:numFmt w:val="lowerLetter"/>
      <w:lvlText w:val="%5."/>
      <w:lvlJc w:val="left"/>
      <w:pPr>
        <w:ind w:left="3480" w:hanging="360"/>
      </w:pPr>
    </w:lvl>
    <w:lvl w:ilvl="5" w:tplc="101A001B" w:tentative="1">
      <w:start w:val="1"/>
      <w:numFmt w:val="lowerRoman"/>
      <w:lvlText w:val="%6."/>
      <w:lvlJc w:val="right"/>
      <w:pPr>
        <w:ind w:left="4200" w:hanging="180"/>
      </w:pPr>
    </w:lvl>
    <w:lvl w:ilvl="6" w:tplc="101A000F" w:tentative="1">
      <w:start w:val="1"/>
      <w:numFmt w:val="decimal"/>
      <w:lvlText w:val="%7."/>
      <w:lvlJc w:val="left"/>
      <w:pPr>
        <w:ind w:left="4920" w:hanging="360"/>
      </w:pPr>
    </w:lvl>
    <w:lvl w:ilvl="7" w:tplc="101A0019" w:tentative="1">
      <w:start w:val="1"/>
      <w:numFmt w:val="lowerLetter"/>
      <w:lvlText w:val="%8."/>
      <w:lvlJc w:val="left"/>
      <w:pPr>
        <w:ind w:left="5640" w:hanging="360"/>
      </w:pPr>
    </w:lvl>
    <w:lvl w:ilvl="8" w:tplc="10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5CEA450D"/>
    <w:multiLevelType w:val="hybridMultilevel"/>
    <w:tmpl w:val="85DAA69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C1E80"/>
    <w:multiLevelType w:val="hybridMultilevel"/>
    <w:tmpl w:val="1366B7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060"/>
    <w:rsid w:val="000001B8"/>
    <w:rsid w:val="000938E0"/>
    <w:rsid w:val="002A0348"/>
    <w:rsid w:val="005952B0"/>
    <w:rsid w:val="00623C1D"/>
    <w:rsid w:val="006A219C"/>
    <w:rsid w:val="007D2F86"/>
    <w:rsid w:val="007D3536"/>
    <w:rsid w:val="00804191"/>
    <w:rsid w:val="008920AD"/>
    <w:rsid w:val="008A7E74"/>
    <w:rsid w:val="009A1DB9"/>
    <w:rsid w:val="009B5BD5"/>
    <w:rsid w:val="009E0037"/>
    <w:rsid w:val="00B337D4"/>
    <w:rsid w:val="00B33FD3"/>
    <w:rsid w:val="00B415F2"/>
    <w:rsid w:val="00BA69A0"/>
    <w:rsid w:val="00C8074F"/>
    <w:rsid w:val="00C94E53"/>
    <w:rsid w:val="00CE0040"/>
    <w:rsid w:val="00E03671"/>
    <w:rsid w:val="00E83060"/>
    <w:rsid w:val="00ED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77BE"/>
  <w15:chartTrackingRefBased/>
  <w15:docId w15:val="{5D20F782-DD89-4FEE-AADE-778E3E23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3060"/>
    <w:pPr>
      <w:spacing w:after="200" w:line="276" w:lineRule="auto"/>
    </w:pPr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8306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415F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41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s-obrtnicka-os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Obrtnička škola</dc:creator>
  <cp:keywords/>
  <dc:description/>
  <cp:lastModifiedBy>Maja Brnjevarac</cp:lastModifiedBy>
  <cp:revision>3</cp:revision>
  <cp:lastPrinted>2023-11-10T07:19:00Z</cp:lastPrinted>
  <dcterms:created xsi:type="dcterms:W3CDTF">2025-01-07T13:07:00Z</dcterms:created>
  <dcterms:modified xsi:type="dcterms:W3CDTF">2025-11-19T07:57:00Z</dcterms:modified>
</cp:coreProperties>
</file>