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810E2" w14:textId="77777777" w:rsidR="008C079C" w:rsidRDefault="008C079C" w:rsidP="008C079C">
      <w:pPr>
        <w:spacing w:after="0" w:line="240" w:lineRule="auto"/>
        <w:ind w:right="6520"/>
        <w:jc w:val="center"/>
      </w:pPr>
      <w:bookmarkStart w:id="0" w:name="_Hlk54259382"/>
      <w:r>
        <w:t>REPUBLIKA HRVATSKA</w:t>
      </w:r>
    </w:p>
    <w:p w14:paraId="7A0C6C83" w14:textId="77777777" w:rsidR="008C079C" w:rsidRDefault="008C079C" w:rsidP="008C079C">
      <w:pPr>
        <w:spacing w:after="0" w:line="240" w:lineRule="auto"/>
        <w:ind w:right="6520"/>
        <w:jc w:val="center"/>
      </w:pPr>
      <w:r>
        <w:t>OBRTNIČKA ŠKOLA OSIJEK</w:t>
      </w:r>
    </w:p>
    <w:p w14:paraId="49ABE98E" w14:textId="77777777" w:rsidR="008C079C" w:rsidRDefault="008C079C" w:rsidP="008C079C">
      <w:pPr>
        <w:spacing w:after="0" w:line="240" w:lineRule="auto"/>
        <w:ind w:right="6520"/>
        <w:jc w:val="center"/>
      </w:pPr>
      <w:r>
        <w:t>O S I J E K</w:t>
      </w:r>
    </w:p>
    <w:bookmarkEnd w:id="0"/>
    <w:p w14:paraId="3E94BB21" w14:textId="3B042524" w:rsidR="00CF78BC" w:rsidRDefault="00CF78BC" w:rsidP="008C079C">
      <w:pPr>
        <w:spacing w:after="0"/>
      </w:pPr>
      <w:r>
        <w:t>KLASA:</w:t>
      </w:r>
      <w:r w:rsidR="00D268DA">
        <w:t>112/01/01/2025-</w:t>
      </w:r>
      <w:r w:rsidR="00763199">
        <w:t>121</w:t>
      </w:r>
    </w:p>
    <w:p w14:paraId="6ADBB475" w14:textId="683186C4" w:rsidR="00CF78BC" w:rsidRDefault="00CF78BC" w:rsidP="008C079C">
      <w:pPr>
        <w:spacing w:after="0"/>
      </w:pPr>
      <w:r>
        <w:t>Urbroj:2158-50-0</w:t>
      </w:r>
      <w:r w:rsidR="00D268DA">
        <w:t>1-25</w:t>
      </w:r>
      <w:r>
        <w:t>-</w:t>
      </w:r>
      <w:r w:rsidR="00763199">
        <w:t>4</w:t>
      </w:r>
    </w:p>
    <w:p w14:paraId="09A6D3AF" w14:textId="21C28958" w:rsidR="00CF78BC" w:rsidRDefault="00CF78BC" w:rsidP="008C079C">
      <w:pPr>
        <w:spacing w:after="0"/>
      </w:pPr>
      <w:r>
        <w:t xml:space="preserve">Osijek, </w:t>
      </w:r>
      <w:r w:rsidR="00D268DA">
        <w:t>2</w:t>
      </w:r>
      <w:r w:rsidR="00763199">
        <w:t>3</w:t>
      </w:r>
      <w:r>
        <w:t xml:space="preserve">. </w:t>
      </w:r>
      <w:r w:rsidR="00763199">
        <w:t>prosinca</w:t>
      </w:r>
      <w:r>
        <w:t xml:space="preserve"> 202</w:t>
      </w:r>
      <w:r w:rsidR="00D268DA">
        <w:t>5</w:t>
      </w:r>
      <w:r>
        <w:t>.</w:t>
      </w:r>
    </w:p>
    <w:p w14:paraId="601398B2" w14:textId="77777777" w:rsidR="00CF78BC" w:rsidRDefault="00CF78BC" w:rsidP="00CF78BC"/>
    <w:p w14:paraId="6AD5C060" w14:textId="77777777" w:rsidR="00CF78BC" w:rsidRDefault="00CF78BC" w:rsidP="00CF7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OBAVIJEST I UPUTE O TESTIRANJU KANDIDATA PRIJAVLJENIH NA NATJEČAJ</w:t>
      </w:r>
    </w:p>
    <w:p w14:paraId="2542094E" w14:textId="77777777" w:rsidR="00CF78BC" w:rsidRDefault="00CF78BC" w:rsidP="00CF7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 POPUNJAVANJE RADNOG MJESTA – </w:t>
      </w:r>
    </w:p>
    <w:p w14:paraId="716BB47F" w14:textId="2BEC3E8A" w:rsidR="00CF78BC" w:rsidRDefault="00763199" w:rsidP="00CF7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REFERENT-ADMINISTRATIVNI RADNIK</w:t>
      </w:r>
    </w:p>
    <w:p w14:paraId="4BF8710F" w14:textId="77777777" w:rsidR="00CF78BC" w:rsidRDefault="00CF78BC" w:rsidP="00CF78BC">
      <w:pPr>
        <w:jc w:val="center"/>
        <w:rPr>
          <w:b/>
          <w:sz w:val="28"/>
          <w:szCs w:val="28"/>
        </w:rPr>
      </w:pPr>
    </w:p>
    <w:p w14:paraId="15162F48" w14:textId="303C4C6C" w:rsidR="00CF78BC" w:rsidRDefault="00CF78BC" w:rsidP="00CF78BC">
      <w:pPr>
        <w:jc w:val="both"/>
      </w:pPr>
      <w:r w:rsidRPr="00B50900">
        <w:t xml:space="preserve">Povjerenstvo za provedbu javnog natječaja </w:t>
      </w:r>
      <w:r>
        <w:t xml:space="preserve">radi </w:t>
      </w:r>
      <w:r w:rsidRPr="00B50900">
        <w:t>vrednovanj</w:t>
      </w:r>
      <w:r w:rsidR="00763199">
        <w:t>a</w:t>
      </w:r>
      <w:r w:rsidRPr="00B50900">
        <w:t xml:space="preserve"> kandidata</w:t>
      </w:r>
      <w:r>
        <w:t xml:space="preserve"> prijavljenih na natječaj za popunjavanje radnog </w:t>
      </w:r>
      <w:r w:rsidR="00763199">
        <w:t>mjesta referent-administrativni radnik</w:t>
      </w:r>
      <w:r w:rsidR="001271ED">
        <w:t>,</w:t>
      </w:r>
      <w:r>
        <w:t xml:space="preserve"> na </w:t>
      </w:r>
      <w:r w:rsidR="00231A1B">
        <w:t>ne</w:t>
      </w:r>
      <w:r>
        <w:t xml:space="preserve">određeno </w:t>
      </w:r>
      <w:r w:rsidR="00D268DA">
        <w:t>ne</w:t>
      </w:r>
      <w:r>
        <w:t>puno</w:t>
      </w:r>
      <w:r w:rsidR="00231A1B">
        <w:t xml:space="preserve"> radno vrijeme</w:t>
      </w:r>
      <w:r>
        <w:t xml:space="preserve"> </w:t>
      </w:r>
      <w:r w:rsidR="00916AA1">
        <w:t>(</w:t>
      </w:r>
      <w:r w:rsidR="00763199">
        <w:t>20</w:t>
      </w:r>
      <w:r w:rsidR="00916AA1">
        <w:t xml:space="preserve"> sati tjedno) </w:t>
      </w:r>
      <w:r>
        <w:t xml:space="preserve">objavljenog </w:t>
      </w:r>
      <w:r w:rsidR="00763199">
        <w:t>5</w:t>
      </w:r>
      <w:r w:rsidR="00D268DA">
        <w:t xml:space="preserve">. </w:t>
      </w:r>
      <w:r w:rsidR="00763199">
        <w:t>prosinca</w:t>
      </w:r>
      <w:r w:rsidR="00D268DA">
        <w:t xml:space="preserve"> 2025. </w:t>
      </w:r>
      <w:r>
        <w:t>na web stranicama HZZ-</w:t>
      </w:r>
      <w:r w:rsidR="008C079C">
        <w:t>a</w:t>
      </w:r>
      <w:r>
        <w:t xml:space="preserve"> i Obrtničke škole Osijek, obavještava kandidate koji su podnijeli pravovremene i potpune prijave te koji ispunjavaju propisane formalne uvjete po natječaju, </w:t>
      </w:r>
      <w:bookmarkStart w:id="1" w:name="_Hlk54259310"/>
      <w:bookmarkStart w:id="2" w:name="_Hlk54259423"/>
      <w:r w:rsidR="008C079C">
        <w:t>kako će se pisani dio testiranja održati</w:t>
      </w:r>
      <w:bookmarkEnd w:id="1"/>
      <w:r w:rsidR="008C079C">
        <w:t xml:space="preserve"> </w:t>
      </w:r>
      <w:bookmarkEnd w:id="2"/>
      <w:r w:rsidR="00763199">
        <w:rPr>
          <w:b/>
        </w:rPr>
        <w:t>29</w:t>
      </w:r>
      <w:r w:rsidRPr="00105F2A">
        <w:rPr>
          <w:b/>
        </w:rPr>
        <w:t>.</w:t>
      </w:r>
      <w:r w:rsidRPr="00E70A3D">
        <w:rPr>
          <w:b/>
        </w:rPr>
        <w:t xml:space="preserve"> </w:t>
      </w:r>
      <w:r w:rsidR="00763199">
        <w:rPr>
          <w:b/>
        </w:rPr>
        <w:t>prosinca</w:t>
      </w:r>
      <w:r w:rsidRPr="00E70A3D">
        <w:rPr>
          <w:b/>
        </w:rPr>
        <w:t xml:space="preserve"> 20</w:t>
      </w:r>
      <w:r>
        <w:rPr>
          <w:b/>
        </w:rPr>
        <w:t>2</w:t>
      </w:r>
      <w:r w:rsidR="00D268DA">
        <w:rPr>
          <w:b/>
        </w:rPr>
        <w:t>5</w:t>
      </w:r>
      <w:r w:rsidRPr="00E70A3D">
        <w:rPr>
          <w:b/>
        </w:rPr>
        <w:t>.</w:t>
      </w:r>
      <w:r>
        <w:rPr>
          <w:b/>
        </w:rPr>
        <w:t xml:space="preserve"> s početkom u </w:t>
      </w:r>
      <w:r w:rsidR="00763199">
        <w:rPr>
          <w:b/>
        </w:rPr>
        <w:t>10</w:t>
      </w:r>
      <w:r>
        <w:rPr>
          <w:b/>
        </w:rPr>
        <w:t>,00 sati</w:t>
      </w:r>
      <w:r>
        <w:t xml:space="preserve"> </w:t>
      </w:r>
      <w:r w:rsidRPr="00CB1C5C">
        <w:rPr>
          <w:b/>
        </w:rPr>
        <w:t xml:space="preserve">u </w:t>
      </w:r>
      <w:r w:rsidR="00763199">
        <w:rPr>
          <w:b/>
        </w:rPr>
        <w:t>prostoru Obrtničke škole Osijek</w:t>
      </w:r>
      <w:r>
        <w:t>, Trg bana Josipa Jelačića 24</w:t>
      </w:r>
      <w:r w:rsidR="002A3C24">
        <w:t>, Osijek.</w:t>
      </w:r>
      <w:r>
        <w:t xml:space="preserve"> Pri dolasku na testiranje, svi su kandidati dužni sa sobom imati važeću osobnu iskaznicu.</w:t>
      </w:r>
    </w:p>
    <w:p w14:paraId="695CE8FE" w14:textId="77777777" w:rsidR="008C079C" w:rsidRDefault="008C079C" w:rsidP="008C079C">
      <w:pPr>
        <w:jc w:val="both"/>
      </w:pPr>
      <w:bookmarkStart w:id="3" w:name="_Hlk54259063"/>
      <w:bookmarkStart w:id="4" w:name="_Hlk54259448"/>
      <w:r>
        <w:t xml:space="preserve">Kandidat koji ne zadovolji na </w:t>
      </w:r>
      <w:bookmarkStart w:id="5" w:name="_Hlk54258186"/>
      <w:r>
        <w:t xml:space="preserve">pisanom dijelu testiranju </w:t>
      </w:r>
      <w:bookmarkEnd w:id="5"/>
      <w:r>
        <w:t>ne ostvaruje pravo na pristup razgovoru (intervjuu). Kandidat koji ne pristupi pisanom dijelu testiranja smatra se da je povukao prijavu na javni natječaj i više se neće smatrati kandidatom. Nakon pisanog dijela testiranja, lista kandidata koji su ostvarili pravo na daljnje testiranje (intervju) biti će objavljena na web stranici Škole.</w:t>
      </w:r>
    </w:p>
    <w:p w14:paraId="2C6359FA" w14:textId="77777777" w:rsidR="008C079C" w:rsidRDefault="008C079C" w:rsidP="008C079C">
      <w:pPr>
        <w:pStyle w:val="Odlomakpopisa"/>
        <w:numPr>
          <w:ilvl w:val="0"/>
          <w:numId w:val="7"/>
        </w:num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SADRŽAJ I NAČIN TESTIRANJA</w:t>
      </w:r>
    </w:p>
    <w:p w14:paraId="7A7F8F67" w14:textId="0E688469" w:rsidR="008C079C" w:rsidRDefault="008C079C" w:rsidP="008C079C">
      <w:pPr>
        <w:jc w:val="both"/>
      </w:pPr>
      <w:r>
        <w:t xml:space="preserve">Testiranje se </w:t>
      </w:r>
      <w:r w:rsidR="002A3C24">
        <w:t>sastoji</w:t>
      </w:r>
      <w:r>
        <w:t xml:space="preserve"> od:</w:t>
      </w:r>
    </w:p>
    <w:p w14:paraId="0AAD5C7B" w14:textId="05C1A655" w:rsidR="008C079C" w:rsidRDefault="008C079C" w:rsidP="008C079C">
      <w:pPr>
        <w:pStyle w:val="Odlomakpopisa"/>
        <w:numPr>
          <w:ilvl w:val="0"/>
          <w:numId w:val="8"/>
        </w:numPr>
        <w:jc w:val="both"/>
      </w:pPr>
      <w:r>
        <w:t xml:space="preserve">Pisani dio testiranja  – provjera znanja bitnih za rad </w:t>
      </w:r>
      <w:r w:rsidR="002A3C24">
        <w:t xml:space="preserve">administrativnog radnika-referenta u </w:t>
      </w:r>
      <w:r>
        <w:t>javnoj odgojno-obrazovnoj ustanovi</w:t>
      </w:r>
    </w:p>
    <w:p w14:paraId="5A339A2A" w14:textId="35983B4B" w:rsidR="002A3C24" w:rsidRDefault="002A3C24" w:rsidP="002A3C24">
      <w:pPr>
        <w:pStyle w:val="Odlomakpopisa"/>
        <w:numPr>
          <w:ilvl w:val="0"/>
          <w:numId w:val="8"/>
        </w:numPr>
        <w:jc w:val="both"/>
      </w:pPr>
      <w:r>
        <w:t>Razgovor (intervju) s kandidatima – o interesu, ciljevima</w:t>
      </w:r>
      <w:r>
        <w:t xml:space="preserve"> i</w:t>
      </w:r>
      <w:r>
        <w:t xml:space="preserve"> motivaciji za rad na radnom mjestu </w:t>
      </w:r>
      <w:r>
        <w:t>administrativnog radnika-referenta</w:t>
      </w:r>
      <w:r>
        <w:t xml:space="preserve"> te rezultatima ostvarenim u dosadašnjem radu.</w:t>
      </w:r>
    </w:p>
    <w:p w14:paraId="235D11F6" w14:textId="294F56C8" w:rsidR="003C6F8F" w:rsidRDefault="008C079C" w:rsidP="003C6F8F">
      <w:pPr>
        <w:jc w:val="both"/>
      </w:pPr>
      <w:r>
        <w:t>Izvori za pripremu testiranja</w:t>
      </w:r>
      <w:r w:rsidR="003C6F8F">
        <w:t xml:space="preserve"> mogu biti</w:t>
      </w:r>
      <w:r>
        <w:t>:</w:t>
      </w:r>
      <w:bookmarkEnd w:id="3"/>
      <w:bookmarkEnd w:id="4"/>
    </w:p>
    <w:p w14:paraId="377365C2" w14:textId="218B241D" w:rsidR="003C6F8F" w:rsidRPr="002F2AFC" w:rsidRDefault="003C6F8F" w:rsidP="003C6F8F">
      <w:pPr>
        <w:pStyle w:val="Odlomakpopisa"/>
        <w:numPr>
          <w:ilvl w:val="0"/>
          <w:numId w:val="9"/>
        </w:numPr>
        <w:jc w:val="both"/>
        <w:rPr>
          <w:rFonts w:cstheme="minorHAnsi"/>
        </w:rPr>
      </w:pPr>
      <w:r w:rsidRPr="002F2AFC">
        <w:rPr>
          <w:rFonts w:cstheme="minorHAnsi"/>
        </w:rPr>
        <w:t>Uredba o uredskom poslovanju (</w:t>
      </w:r>
      <w:r w:rsidRPr="002F2AFC">
        <w:rPr>
          <w:rFonts w:eastAsia="Times New Roman" w:cstheme="minorHAnsi"/>
          <w:color w:val="414145"/>
          <w:kern w:val="36"/>
          <w:lang w:val="hr-HR" w:eastAsia="hr-HR"/>
        </w:rPr>
        <w:t>NN 75/2021)</w:t>
      </w:r>
    </w:p>
    <w:p w14:paraId="1D552575" w14:textId="49F60B72" w:rsidR="003C6F8F" w:rsidRPr="002F2AFC" w:rsidRDefault="003C6F8F" w:rsidP="003C6F8F">
      <w:pPr>
        <w:pStyle w:val="Odlomakpopisa"/>
        <w:numPr>
          <w:ilvl w:val="0"/>
          <w:numId w:val="9"/>
        </w:numPr>
        <w:spacing w:after="0"/>
        <w:rPr>
          <w:rFonts w:eastAsia="Times New Roman" w:cstheme="minorHAnsi"/>
          <w:color w:val="231F20"/>
          <w:lang w:eastAsia="hr-HR"/>
        </w:rPr>
      </w:pPr>
      <w:r w:rsidRPr="002F2AFC">
        <w:rPr>
          <w:rFonts w:eastAsia="Times New Roman" w:cstheme="minorHAnsi"/>
          <w:color w:val="231F20"/>
          <w:lang w:eastAsia="hr-HR"/>
        </w:rPr>
        <w:t>Pravilnik o djelokrugu rada tajnika te administrativno-tehničkim i pomoćnim poslovima koji se obavljaju u srednjoškolskoj ustanovi (NN 02/11, 71/25)</w:t>
      </w:r>
    </w:p>
    <w:p w14:paraId="1681BAD6" w14:textId="03CA82EB" w:rsidR="003C6F8F" w:rsidRPr="002F2AFC" w:rsidRDefault="003C6F8F" w:rsidP="003C6F8F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 w:rsidRPr="002F2AFC">
        <w:rPr>
          <w:rFonts w:cstheme="minorHAnsi"/>
        </w:rPr>
        <w:t>Pravilnik o evidenciji radnog vremena za radnike školskih ustanova (NN 144/11)</w:t>
      </w:r>
    </w:p>
    <w:p w14:paraId="1B486214" w14:textId="02EB73E5" w:rsidR="003C6F8F" w:rsidRPr="002F2AFC" w:rsidRDefault="003C6F8F" w:rsidP="00B01CF8">
      <w:pPr>
        <w:pStyle w:val="Odlomakpopisa"/>
        <w:numPr>
          <w:ilvl w:val="0"/>
          <w:numId w:val="9"/>
        </w:numPr>
        <w:spacing w:after="0"/>
        <w:rPr>
          <w:rFonts w:eastAsia="Times New Roman"/>
          <w:color w:val="000000"/>
          <w:lang w:eastAsia="hr-HR"/>
        </w:rPr>
      </w:pPr>
      <w:r w:rsidRPr="002F2AFC">
        <w:rPr>
          <w:rFonts w:cstheme="minorHAnsi"/>
          <w:color w:val="000000"/>
          <w:shd w:val="clear" w:color="auto" w:fill="FFFFFF"/>
        </w:rPr>
        <w:t>Zakona o odgoju i obrazovanju u osnovnoj i srednjoj školi</w:t>
      </w:r>
      <w:r w:rsidR="00B01CF8" w:rsidRPr="002F2AFC">
        <w:rPr>
          <w:rFonts w:eastAsia="Times New Roman" w:cstheme="minorHAnsi"/>
          <w:color w:val="000000"/>
          <w:lang w:eastAsia="hr-HR"/>
        </w:rPr>
        <w:t xml:space="preserve"> (NN 87/08, 86/09, 92/10, 105/10, 90/11, 5/12, 6/12, 86/12, 126/12, 94/13, 152/14, 07/17, 68/18, 98/19, 64/20, 151/22, 155/23, 156/23)</w:t>
      </w:r>
    </w:p>
    <w:p w14:paraId="6F16AA1B" w14:textId="3382B186" w:rsidR="003C6F8F" w:rsidRPr="002F2AFC" w:rsidRDefault="003C6F8F" w:rsidP="003C6F8F">
      <w:pPr>
        <w:pStyle w:val="Odlomakpopisa"/>
        <w:numPr>
          <w:ilvl w:val="0"/>
          <w:numId w:val="9"/>
        </w:numPr>
        <w:spacing w:after="0"/>
        <w:rPr>
          <w:rFonts w:eastAsia="Times New Roman"/>
          <w:color w:val="000000"/>
          <w:lang w:eastAsia="hr-HR"/>
        </w:rPr>
      </w:pPr>
      <w:r w:rsidRPr="002F2AFC">
        <w:rPr>
          <w:rFonts w:eastAsia="Times New Roman" w:cstheme="minorHAnsi"/>
          <w:color w:val="000000"/>
          <w:lang w:eastAsia="hr-HR"/>
        </w:rPr>
        <w:t>Zakon o strukovnom obrazovanju</w:t>
      </w:r>
      <w:r w:rsidR="00B01CF8" w:rsidRPr="002F2AFC">
        <w:rPr>
          <w:rFonts w:eastAsia="Times New Roman" w:cstheme="minorHAnsi"/>
          <w:color w:val="000000"/>
          <w:lang w:eastAsia="hr-HR"/>
        </w:rPr>
        <w:t xml:space="preserve"> (NN 30/09, 24/10, 22/13, 25/18, 69/22)</w:t>
      </w:r>
    </w:p>
    <w:p w14:paraId="3E4D595B" w14:textId="7436EFFE" w:rsidR="003C6F8F" w:rsidRPr="002F2AFC" w:rsidRDefault="003C6F8F" w:rsidP="003C6F8F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 w:rsidRPr="002F2AFC">
        <w:rPr>
          <w:rFonts w:cstheme="minorHAnsi"/>
        </w:rPr>
        <w:lastRenderedPageBreak/>
        <w:t xml:space="preserve">Upute za rad u e-Matici </w:t>
      </w:r>
      <w:hyperlink r:id="rId5" w:history="1">
        <w:r w:rsidRPr="002F2AFC">
          <w:rPr>
            <w:rStyle w:val="Hiperveza"/>
            <w:rFonts w:cstheme="minorHAnsi"/>
          </w:rPr>
          <w:t>https://www.carnet.hr/projekt/e-matica/</w:t>
        </w:r>
      </w:hyperlink>
    </w:p>
    <w:p w14:paraId="6165F16B" w14:textId="5F87945C" w:rsidR="003C6F8F" w:rsidRPr="002F2AFC" w:rsidRDefault="003C6F8F" w:rsidP="003C6F8F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 w:rsidRPr="002F2AFC">
        <w:rPr>
          <w:rFonts w:cstheme="minorHAnsi"/>
        </w:rPr>
        <w:t xml:space="preserve">Lana – osnove rada sa sustavom </w:t>
      </w:r>
      <w:hyperlink r:id="rId6" w:history="1">
        <w:r w:rsidRPr="002F2AFC">
          <w:rPr>
            <w:rStyle w:val="Hiperveza"/>
            <w:rFonts w:cstheme="minorHAnsi"/>
          </w:rPr>
          <w:t>https://lana.mirovinsko.hr/upute/html/</w:t>
        </w:r>
      </w:hyperlink>
    </w:p>
    <w:p w14:paraId="3F9AD27E" w14:textId="77777777" w:rsidR="003C6F8F" w:rsidRPr="002F2AFC" w:rsidRDefault="003C6F8F" w:rsidP="003C6F8F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 w:rsidRPr="002F2AFC">
        <w:rPr>
          <w:rFonts w:cstheme="minorHAnsi"/>
        </w:rPr>
        <w:t xml:space="preserve">Stranica Obrtničke škole Osijek </w:t>
      </w:r>
      <w:hyperlink r:id="rId7" w:history="1">
        <w:r w:rsidRPr="002F2AFC">
          <w:rPr>
            <w:rStyle w:val="Hiperveza"/>
            <w:rFonts w:cstheme="minorHAnsi"/>
          </w:rPr>
          <w:t>https://ss-obrtnicka-os.skole.hr/</w:t>
        </w:r>
      </w:hyperlink>
    </w:p>
    <w:p w14:paraId="3C64A64E" w14:textId="656DC7E7" w:rsidR="003C6F8F" w:rsidRPr="002F2AFC" w:rsidRDefault="003C6F8F" w:rsidP="003C6F8F">
      <w:pPr>
        <w:pStyle w:val="Odlomakpopisa"/>
        <w:numPr>
          <w:ilvl w:val="0"/>
          <w:numId w:val="9"/>
        </w:numPr>
        <w:spacing w:after="0"/>
        <w:rPr>
          <w:rFonts w:cstheme="minorHAnsi"/>
        </w:rPr>
      </w:pPr>
      <w:r w:rsidRPr="002F2AFC">
        <w:rPr>
          <w:rFonts w:cstheme="minorHAnsi"/>
        </w:rPr>
        <w:t>Poznavanje rada na računalu (MS Office programa, radnje unutar Windows OS, korištenje interneta)</w:t>
      </w:r>
    </w:p>
    <w:p w14:paraId="111BC81F" w14:textId="68735BD9" w:rsidR="008C079C" w:rsidRDefault="004900CE" w:rsidP="00382BD5">
      <w:pPr>
        <w:jc w:val="both"/>
      </w:pPr>
      <w:r>
        <w:t xml:space="preserve">        </w:t>
      </w:r>
    </w:p>
    <w:p w14:paraId="05CD06B8" w14:textId="77777777" w:rsidR="00FE4F7F" w:rsidRDefault="00FE4F7F" w:rsidP="00FE4F7F">
      <w:pPr>
        <w:jc w:val="both"/>
      </w:pPr>
      <w:bookmarkStart w:id="6" w:name="_Hlk54259484"/>
      <w:r>
        <w:t>Smatra se da je kandidat zadovoljio na pisanom dijelu testiranja ukoliko je ostvario najmanje 60% bodova.</w:t>
      </w:r>
    </w:p>
    <w:p w14:paraId="4A5ABA18" w14:textId="77777777" w:rsidR="008C079C" w:rsidRDefault="008C079C" w:rsidP="008C079C">
      <w:pPr>
        <w:jc w:val="both"/>
      </w:pPr>
      <w:r>
        <w:t xml:space="preserve">Svaki dio testiranja (pisani dio i intervju) vrednuje se bodovima od 0 do 10. </w:t>
      </w:r>
    </w:p>
    <w:p w14:paraId="15A1F74C" w14:textId="77777777" w:rsidR="008C079C" w:rsidRDefault="008C079C" w:rsidP="008C079C">
      <w:pPr>
        <w:jc w:val="both"/>
      </w:pPr>
      <w:r>
        <w:t>Na temelju provedbe postupka, Povjerenstvo utvrđuje listu kandidata prema ukupnom broju bodova ostvarenih na pismenom dijelu testiranja i razgovoru s kandidatom (intervjuom).</w:t>
      </w:r>
    </w:p>
    <w:p w14:paraId="576D10BA" w14:textId="77777777" w:rsidR="00CF78BC" w:rsidRDefault="00CF78BC" w:rsidP="00CF78BC">
      <w:pPr>
        <w:jc w:val="both"/>
      </w:pPr>
      <w:bookmarkStart w:id="7" w:name="_Hlk54259511"/>
      <w:bookmarkEnd w:id="6"/>
    </w:p>
    <w:p w14:paraId="5320F823" w14:textId="77777777" w:rsidR="008C079C" w:rsidRDefault="008C079C" w:rsidP="008C079C">
      <w:pPr>
        <w:pStyle w:val="Odlomakpopisa"/>
        <w:numPr>
          <w:ilvl w:val="0"/>
          <w:numId w:val="7"/>
        </w:num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PRAVILA TESTIRANJA</w:t>
      </w:r>
    </w:p>
    <w:p w14:paraId="32DC48D5" w14:textId="77777777" w:rsidR="008C079C" w:rsidRDefault="008C079C" w:rsidP="008C079C">
      <w:pPr>
        <w:jc w:val="both"/>
      </w:pPr>
      <w:bookmarkStart w:id="8" w:name="_Hlk54258839"/>
      <w:r>
        <w:t>Testiranju ne mogu pristupiti kandidati koji ne mogu dokazati identitet.</w:t>
      </w:r>
    </w:p>
    <w:p w14:paraId="47E2DF5B" w14:textId="77777777" w:rsidR="008C079C" w:rsidRDefault="008C079C" w:rsidP="008C079C">
      <w:pPr>
        <w:pStyle w:val="Odlomakpopisa"/>
        <w:numPr>
          <w:ilvl w:val="0"/>
          <w:numId w:val="10"/>
        </w:numPr>
        <w:jc w:val="both"/>
      </w:pPr>
      <w:r>
        <w:rPr>
          <w:b/>
        </w:rPr>
        <w:t>PO DOLASKU NA PISANI DIO TESTIRANJA OD KANDIDATA ĆE BITI ZATRAŽENO PREDOČAVANJE ODGOVARAJUĆE IDENTIFIKACIJSKE ISPRAVE RADI UTVRĐIVANJA IDENTITETA</w:t>
      </w:r>
      <w:r>
        <w:t>. Pisanom dijelu testiranja mogu pristupiti samo kandidati koji se nalaze na listi.</w:t>
      </w:r>
    </w:p>
    <w:p w14:paraId="659F86F0" w14:textId="77777777" w:rsidR="008C079C" w:rsidRDefault="008C079C" w:rsidP="008C079C">
      <w:pPr>
        <w:pStyle w:val="Odlomakpopisa"/>
        <w:numPr>
          <w:ilvl w:val="0"/>
          <w:numId w:val="10"/>
        </w:numPr>
        <w:jc w:val="both"/>
      </w:pPr>
      <w:r>
        <w:t>Po utvrđivanju identiteta kandidata, započet će se s testiranjem.</w:t>
      </w:r>
    </w:p>
    <w:p w14:paraId="3408A012" w14:textId="77777777" w:rsidR="008C079C" w:rsidRDefault="008C079C" w:rsidP="008C079C">
      <w:pPr>
        <w:pStyle w:val="Odlomakpopisa"/>
        <w:numPr>
          <w:ilvl w:val="0"/>
          <w:numId w:val="10"/>
        </w:numPr>
        <w:jc w:val="both"/>
      </w:pPr>
      <w:r>
        <w:t>Za pisani dio testiranja kandidatima će biti podijeljena pitanja za provjeru znanja koja su jednaka za sve kandidate.</w:t>
      </w:r>
    </w:p>
    <w:p w14:paraId="49F1A82F" w14:textId="77777777" w:rsidR="008C079C" w:rsidRDefault="008C079C" w:rsidP="008C079C">
      <w:pPr>
        <w:pStyle w:val="Odlomakpopisa"/>
        <w:jc w:val="both"/>
      </w:pPr>
      <w:r>
        <w:t>Pisani dio testiranja traje ukupno 45 minuta.</w:t>
      </w:r>
    </w:p>
    <w:p w14:paraId="56CDDE27" w14:textId="77777777" w:rsidR="008C079C" w:rsidRDefault="008C079C" w:rsidP="008C079C">
      <w:pPr>
        <w:pStyle w:val="Odlomakpopisa"/>
        <w:jc w:val="both"/>
        <w:rPr>
          <w:b/>
        </w:rPr>
      </w:pPr>
      <w:r>
        <w:t xml:space="preserve">Za vrijeme pisanog dijela testiranja </w:t>
      </w:r>
      <w:r>
        <w:rPr>
          <w:b/>
        </w:rPr>
        <w:t>NIJE DOPUŠTENO</w:t>
      </w:r>
    </w:p>
    <w:p w14:paraId="32D05828" w14:textId="77777777" w:rsidR="008C079C" w:rsidRDefault="008C079C" w:rsidP="008C079C">
      <w:pPr>
        <w:pStyle w:val="Odlomakpopisa"/>
        <w:jc w:val="both"/>
      </w:pPr>
      <w:r>
        <w:t>- koristiti se bilo kakvom literaturom ili bilješkama,</w:t>
      </w:r>
    </w:p>
    <w:p w14:paraId="7DD2D623" w14:textId="77777777" w:rsidR="008C079C" w:rsidRDefault="008C079C" w:rsidP="008C079C">
      <w:pPr>
        <w:pStyle w:val="Odlomakpopisa"/>
        <w:jc w:val="both"/>
      </w:pPr>
      <w:r>
        <w:t>- koristiti mobitel ili druga komunikacijska sredstva,</w:t>
      </w:r>
    </w:p>
    <w:p w14:paraId="1C6DF43A" w14:textId="77777777" w:rsidR="008C079C" w:rsidRDefault="008C079C" w:rsidP="008C079C">
      <w:pPr>
        <w:pStyle w:val="Odlomakpopisa"/>
        <w:jc w:val="both"/>
      </w:pPr>
      <w:r>
        <w:t>- napuštati prostoriju u kojoj se vrši provjera znanja,</w:t>
      </w:r>
    </w:p>
    <w:p w14:paraId="413F241F" w14:textId="77777777" w:rsidR="008C079C" w:rsidRDefault="008C079C" w:rsidP="008C079C">
      <w:pPr>
        <w:pStyle w:val="Odlomakpopisa"/>
        <w:jc w:val="both"/>
      </w:pPr>
      <w:r>
        <w:t>- razgovarati s ostalim kandidatima ili na drugi način remetiti mir i red.</w:t>
      </w:r>
    </w:p>
    <w:p w14:paraId="2E5984F1" w14:textId="77777777" w:rsidR="008C079C" w:rsidRDefault="008C079C" w:rsidP="008C079C">
      <w:pPr>
        <w:pStyle w:val="Odlomakpopisa"/>
        <w:jc w:val="both"/>
      </w:pPr>
      <w:r>
        <w:t>Ukoliko kandidat postupi na nedopušteni prethodno opisan način bit će udaljen s testiranja, a njegov rezultat Povjerenstvo neće niti ocjenjivati te će se smatrati da je kandidat povukao prijavu na natječaj.</w:t>
      </w:r>
    </w:p>
    <w:p w14:paraId="3B4DD68F" w14:textId="77777777" w:rsidR="008C079C" w:rsidRDefault="008C079C" w:rsidP="008C079C">
      <w:pPr>
        <w:pStyle w:val="Odlomakpopisa"/>
        <w:numPr>
          <w:ilvl w:val="0"/>
          <w:numId w:val="10"/>
        </w:numPr>
        <w:jc w:val="both"/>
      </w:pPr>
      <w:r>
        <w:t>Nakon pisanog dijela testiranja, na web stranici Škole, biti će objavljena lista kandidata koji su zadovoljili na pisanom dijelu testiranja s mjestom i vremenom razgovora – intervjua.</w:t>
      </w:r>
    </w:p>
    <w:p w14:paraId="342D10F4" w14:textId="4C66B2BC" w:rsidR="008C079C" w:rsidRDefault="008C079C" w:rsidP="008C079C">
      <w:pPr>
        <w:pStyle w:val="Odlomakpopisa"/>
        <w:numPr>
          <w:ilvl w:val="0"/>
          <w:numId w:val="10"/>
        </w:numPr>
        <w:jc w:val="both"/>
      </w:pPr>
      <w:r>
        <w:t xml:space="preserve">Povjerenstvo kroz razgovor s kandidatima utvrđuje interese, ciljeve i motivaciju istih za rad na radnom mjestu </w:t>
      </w:r>
      <w:r w:rsidR="00CC084E">
        <w:t>profesora</w:t>
      </w:r>
      <w:r>
        <w:t>, kao i rezultate ostvarene u dosadašnjem radu.</w:t>
      </w:r>
    </w:p>
    <w:p w14:paraId="7D25DC2E" w14:textId="0EB70A0B" w:rsidR="008C079C" w:rsidRPr="004900CE" w:rsidRDefault="008C079C" w:rsidP="004900CE">
      <w:pPr>
        <w:jc w:val="both"/>
        <w:rPr>
          <w:b/>
        </w:rPr>
      </w:pPr>
      <w:r w:rsidRPr="004900CE">
        <w:rPr>
          <w:b/>
        </w:rPr>
        <w:t>KANDIDATI SU DUŽNI PONIJETI VLASTITU KEMIJSKU OLOVKU.</w:t>
      </w:r>
    </w:p>
    <w:bookmarkEnd w:id="8"/>
    <w:p w14:paraId="307CD6C2" w14:textId="77777777" w:rsidR="008C079C" w:rsidRDefault="008C079C" w:rsidP="008C079C">
      <w:pPr>
        <w:pStyle w:val="Odlomakpopisa"/>
        <w:jc w:val="both"/>
      </w:pPr>
    </w:p>
    <w:p w14:paraId="48FF1E1D" w14:textId="3ED459BB" w:rsidR="0089232D" w:rsidRPr="00B01CF8" w:rsidRDefault="008C079C" w:rsidP="00B01CF8">
      <w:pPr>
        <w:ind w:left="4248" w:firstLine="708"/>
        <w:jc w:val="both"/>
      </w:pPr>
      <w:r>
        <w:t>Povjerenstvo za vrednovanje kandi</w:t>
      </w:r>
      <w:bookmarkEnd w:id="7"/>
      <w:r w:rsidR="00B01CF8">
        <w:t>data</w:t>
      </w:r>
    </w:p>
    <w:p w14:paraId="088014F5" w14:textId="77777777" w:rsidR="0089232D" w:rsidRDefault="0089232D" w:rsidP="00CF78BC">
      <w:pPr>
        <w:pStyle w:val="Odlomakpopisa"/>
        <w:jc w:val="center"/>
        <w:rPr>
          <w:b/>
          <w:sz w:val="28"/>
          <w:szCs w:val="28"/>
        </w:rPr>
      </w:pPr>
    </w:p>
    <w:p w14:paraId="43F5E237" w14:textId="7E331380" w:rsidR="00CF78BC" w:rsidRDefault="00CF78BC" w:rsidP="00CF78BC">
      <w:pPr>
        <w:pStyle w:val="Odlomakpopis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LISTA KANDIDATA KOJI IMAJU PRAVO PRISTUPITI</w:t>
      </w:r>
    </w:p>
    <w:p w14:paraId="4AF41F29" w14:textId="77777777" w:rsidR="00CF78BC" w:rsidRDefault="00CF78BC" w:rsidP="00CF78BC">
      <w:pPr>
        <w:pStyle w:val="Odlomakpopis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TESTIRANJU ZA RADNO MJESTO </w:t>
      </w:r>
    </w:p>
    <w:p w14:paraId="125C572B" w14:textId="7F78D8B1" w:rsidR="00CF78BC" w:rsidRDefault="00763199" w:rsidP="00CF78BC">
      <w:pPr>
        <w:pStyle w:val="Odlomakpopis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REFERENT-ADMINISTRATIVNI RADNIK</w:t>
      </w:r>
    </w:p>
    <w:p w14:paraId="7B88B5FA" w14:textId="05CAF5C0" w:rsidR="00CF78BC" w:rsidRDefault="00CF78BC" w:rsidP="00CF78BC">
      <w:pPr>
        <w:pStyle w:val="Odlomakpopisa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Testiranje će se održati </w:t>
      </w:r>
      <w:r w:rsidR="00763199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. </w:t>
      </w:r>
      <w:r w:rsidR="00763199">
        <w:rPr>
          <w:b/>
          <w:sz w:val="28"/>
          <w:szCs w:val="28"/>
        </w:rPr>
        <w:t>prosinca</w:t>
      </w:r>
      <w:r>
        <w:rPr>
          <w:b/>
          <w:sz w:val="28"/>
          <w:szCs w:val="28"/>
        </w:rPr>
        <w:t xml:space="preserve"> 202</w:t>
      </w:r>
      <w:r w:rsidR="004900C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u </w:t>
      </w:r>
      <w:r w:rsidR="00763199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,00 sati u </w:t>
      </w:r>
      <w:r w:rsidR="00763199">
        <w:rPr>
          <w:b/>
          <w:sz w:val="28"/>
          <w:szCs w:val="28"/>
        </w:rPr>
        <w:t>prostoru Obrtničke škole Osijek</w:t>
      </w:r>
      <w:r w:rsidR="001B156C">
        <w:rPr>
          <w:b/>
          <w:sz w:val="28"/>
          <w:szCs w:val="28"/>
        </w:rPr>
        <w:t xml:space="preserve">. </w:t>
      </w:r>
    </w:p>
    <w:p w14:paraId="16F6D5B5" w14:textId="77777777" w:rsidR="002A3C24" w:rsidRDefault="002A3C24" w:rsidP="00CF78BC">
      <w:pPr>
        <w:pStyle w:val="Odlomakpopisa"/>
        <w:jc w:val="both"/>
        <w:rPr>
          <w:b/>
          <w:sz w:val="28"/>
          <w:szCs w:val="28"/>
        </w:rPr>
      </w:pPr>
    </w:p>
    <w:p w14:paraId="649CB637" w14:textId="77777777" w:rsidR="002A3C24" w:rsidRDefault="002A3C24" w:rsidP="002A3C24">
      <w:pPr>
        <w:jc w:val="both"/>
        <w:rPr>
          <w:b/>
          <w:sz w:val="28"/>
          <w:szCs w:val="28"/>
        </w:rPr>
        <w:sectPr w:rsidR="002A3C24" w:rsidSect="00B4580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FA382A" w14:textId="7BD2E4B4" w:rsidR="0089232D" w:rsidRPr="002A3C24" w:rsidRDefault="002A3C24" w:rsidP="002A3C24">
      <w:pPr>
        <w:jc w:val="both"/>
        <w:rPr>
          <w:b/>
          <w:sz w:val="28"/>
          <w:szCs w:val="28"/>
        </w:rPr>
      </w:pPr>
      <w:r w:rsidRPr="002A3C24">
        <w:rPr>
          <w:b/>
          <w:sz w:val="28"/>
          <w:szCs w:val="28"/>
        </w:rPr>
        <w:t>UČIONICA 1 (prizemlje)</w:t>
      </w:r>
    </w:p>
    <w:p w14:paraId="0E6C67E1" w14:textId="5C9D6355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Matea </w:t>
      </w:r>
      <w:proofErr w:type="spellStart"/>
      <w:r>
        <w:t>Vučanović</w:t>
      </w:r>
      <w:proofErr w:type="spellEnd"/>
    </w:p>
    <w:p w14:paraId="6FD9E845" w14:textId="790BFE36" w:rsidR="00763199" w:rsidRDefault="00763199" w:rsidP="0089232D">
      <w:pPr>
        <w:pStyle w:val="Odlomakpopisa"/>
        <w:numPr>
          <w:ilvl w:val="0"/>
          <w:numId w:val="11"/>
        </w:numPr>
      </w:pPr>
      <w:r>
        <w:t>Žana Janković</w:t>
      </w:r>
    </w:p>
    <w:p w14:paraId="15B08E7D" w14:textId="511FCF62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Kristina </w:t>
      </w:r>
      <w:proofErr w:type="spellStart"/>
      <w:r>
        <w:t>Zdravčević</w:t>
      </w:r>
      <w:proofErr w:type="spellEnd"/>
    </w:p>
    <w:p w14:paraId="315708C9" w14:textId="0442683A" w:rsidR="00763199" w:rsidRDefault="00763199" w:rsidP="0089232D">
      <w:pPr>
        <w:pStyle w:val="Odlomakpopisa"/>
        <w:numPr>
          <w:ilvl w:val="0"/>
          <w:numId w:val="11"/>
        </w:numPr>
      </w:pPr>
      <w:r>
        <w:t>Anita Kmet</w:t>
      </w:r>
    </w:p>
    <w:p w14:paraId="72F8C369" w14:textId="6BBF728E" w:rsidR="00763199" w:rsidRDefault="00763199" w:rsidP="0089232D">
      <w:pPr>
        <w:pStyle w:val="Odlomakpopisa"/>
        <w:numPr>
          <w:ilvl w:val="0"/>
          <w:numId w:val="11"/>
        </w:numPr>
      </w:pPr>
      <w:r>
        <w:t>Melita Sambolec</w:t>
      </w:r>
    </w:p>
    <w:p w14:paraId="4C6D7C6B" w14:textId="05CC4A35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Tamara </w:t>
      </w:r>
      <w:proofErr w:type="spellStart"/>
      <w:r>
        <w:t>Dodig</w:t>
      </w:r>
      <w:proofErr w:type="spellEnd"/>
    </w:p>
    <w:p w14:paraId="19E54015" w14:textId="271C4AEA" w:rsidR="00763199" w:rsidRDefault="00763199" w:rsidP="0089232D">
      <w:pPr>
        <w:pStyle w:val="Odlomakpopisa"/>
        <w:numPr>
          <w:ilvl w:val="0"/>
          <w:numId w:val="11"/>
        </w:numPr>
      </w:pPr>
      <w:r>
        <w:t>Ines Hranić</w:t>
      </w:r>
    </w:p>
    <w:p w14:paraId="0AD83030" w14:textId="14B61301" w:rsidR="00763199" w:rsidRDefault="00763199" w:rsidP="0089232D">
      <w:pPr>
        <w:pStyle w:val="Odlomakpopisa"/>
        <w:numPr>
          <w:ilvl w:val="0"/>
          <w:numId w:val="11"/>
        </w:numPr>
      </w:pPr>
      <w:r>
        <w:t>Luna Rebrina</w:t>
      </w:r>
    </w:p>
    <w:p w14:paraId="52E59865" w14:textId="2E2820F2" w:rsidR="00763199" w:rsidRDefault="00763199" w:rsidP="0089232D">
      <w:pPr>
        <w:pStyle w:val="Odlomakpopisa"/>
        <w:numPr>
          <w:ilvl w:val="0"/>
          <w:numId w:val="11"/>
        </w:numPr>
      </w:pPr>
      <w:r>
        <w:t>Tea Cvijanović</w:t>
      </w:r>
    </w:p>
    <w:p w14:paraId="1F3DC865" w14:textId="181C909D" w:rsidR="00763199" w:rsidRDefault="00763199" w:rsidP="0089232D">
      <w:pPr>
        <w:pStyle w:val="Odlomakpopisa"/>
        <w:numPr>
          <w:ilvl w:val="0"/>
          <w:numId w:val="11"/>
        </w:numPr>
      </w:pPr>
      <w:r>
        <w:t>Katarina Liović</w:t>
      </w:r>
    </w:p>
    <w:p w14:paraId="203D8630" w14:textId="3F75563C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Martina </w:t>
      </w:r>
      <w:proofErr w:type="spellStart"/>
      <w:r>
        <w:t>Paulaj</w:t>
      </w:r>
      <w:proofErr w:type="spellEnd"/>
    </w:p>
    <w:p w14:paraId="1CC59DF0" w14:textId="0429BFBB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Doris </w:t>
      </w:r>
      <w:proofErr w:type="spellStart"/>
      <w:r>
        <w:t>Grgačević</w:t>
      </w:r>
      <w:proofErr w:type="spellEnd"/>
    </w:p>
    <w:p w14:paraId="6448D022" w14:textId="11EA7A35" w:rsidR="00763199" w:rsidRDefault="00763199" w:rsidP="0089232D">
      <w:pPr>
        <w:pStyle w:val="Odlomakpopisa"/>
        <w:numPr>
          <w:ilvl w:val="0"/>
          <w:numId w:val="11"/>
        </w:numPr>
      </w:pPr>
      <w:r>
        <w:t>Juraj Antolović</w:t>
      </w:r>
    </w:p>
    <w:p w14:paraId="5865A149" w14:textId="0DACC162" w:rsidR="00763199" w:rsidRDefault="00763199" w:rsidP="0089232D">
      <w:pPr>
        <w:pStyle w:val="Odlomakpopisa"/>
        <w:numPr>
          <w:ilvl w:val="0"/>
          <w:numId w:val="11"/>
        </w:numPr>
      </w:pPr>
      <w:r>
        <w:t>Valentina Dubravac</w:t>
      </w:r>
    </w:p>
    <w:p w14:paraId="4DE94DCD" w14:textId="64BD36CB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Ivona </w:t>
      </w:r>
      <w:proofErr w:type="spellStart"/>
      <w:r>
        <w:t>Hujber</w:t>
      </w:r>
      <w:proofErr w:type="spellEnd"/>
    </w:p>
    <w:p w14:paraId="0A5A9AFA" w14:textId="4201BED2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Ana </w:t>
      </w:r>
      <w:proofErr w:type="spellStart"/>
      <w:r>
        <w:t>Hrehorović</w:t>
      </w:r>
      <w:proofErr w:type="spellEnd"/>
    </w:p>
    <w:p w14:paraId="50F812B4" w14:textId="4F84079E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Ivana </w:t>
      </w:r>
      <w:proofErr w:type="spellStart"/>
      <w:r>
        <w:t>Džojić</w:t>
      </w:r>
      <w:proofErr w:type="spellEnd"/>
    </w:p>
    <w:p w14:paraId="57F271D5" w14:textId="3A17C7BC" w:rsidR="00763199" w:rsidRDefault="00763199" w:rsidP="0089232D">
      <w:pPr>
        <w:pStyle w:val="Odlomakpopisa"/>
        <w:numPr>
          <w:ilvl w:val="0"/>
          <w:numId w:val="11"/>
        </w:numPr>
      </w:pPr>
      <w:r>
        <w:t>Mirjana Rešetar</w:t>
      </w:r>
    </w:p>
    <w:p w14:paraId="0B05EE8B" w14:textId="24A394F4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Aurora </w:t>
      </w:r>
      <w:proofErr w:type="spellStart"/>
      <w:r>
        <w:t>Kujavec</w:t>
      </w:r>
      <w:proofErr w:type="spellEnd"/>
    </w:p>
    <w:p w14:paraId="7D9D0F21" w14:textId="61EBFF30" w:rsidR="00763199" w:rsidRDefault="00763199" w:rsidP="0089232D">
      <w:pPr>
        <w:pStyle w:val="Odlomakpopisa"/>
        <w:numPr>
          <w:ilvl w:val="0"/>
          <w:numId w:val="11"/>
        </w:numPr>
      </w:pPr>
      <w:r>
        <w:t>Mario Bikić</w:t>
      </w:r>
    </w:p>
    <w:p w14:paraId="5C5C836A" w14:textId="1074A708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Dunja </w:t>
      </w:r>
      <w:proofErr w:type="spellStart"/>
      <w:r>
        <w:t>Tribuljak</w:t>
      </w:r>
      <w:proofErr w:type="spellEnd"/>
    </w:p>
    <w:p w14:paraId="22D51249" w14:textId="1E1C9E61" w:rsidR="002A3C24" w:rsidRPr="002A3C24" w:rsidRDefault="002A3C24" w:rsidP="002A3C24">
      <w:pPr>
        <w:jc w:val="both"/>
        <w:rPr>
          <w:b/>
          <w:sz w:val="28"/>
          <w:szCs w:val="28"/>
        </w:rPr>
      </w:pPr>
      <w:r w:rsidRPr="002A3C24">
        <w:rPr>
          <w:b/>
          <w:sz w:val="28"/>
          <w:szCs w:val="28"/>
        </w:rPr>
        <w:t>UČIONICA 1</w:t>
      </w:r>
      <w:r>
        <w:rPr>
          <w:b/>
          <w:sz w:val="28"/>
          <w:szCs w:val="28"/>
        </w:rPr>
        <w:t>1</w:t>
      </w:r>
      <w:r w:rsidRPr="002A3C24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1. kat</w:t>
      </w:r>
      <w:r w:rsidRPr="002A3C24">
        <w:rPr>
          <w:b/>
          <w:sz w:val="28"/>
          <w:szCs w:val="28"/>
        </w:rPr>
        <w:t>)</w:t>
      </w:r>
    </w:p>
    <w:p w14:paraId="642A57C4" w14:textId="50461C26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Mateja </w:t>
      </w:r>
      <w:proofErr w:type="spellStart"/>
      <w:r>
        <w:t>Jakeljić</w:t>
      </w:r>
      <w:proofErr w:type="spellEnd"/>
    </w:p>
    <w:p w14:paraId="4775E760" w14:textId="0CD44BFC" w:rsidR="00763199" w:rsidRDefault="00763199" w:rsidP="0089232D">
      <w:pPr>
        <w:pStyle w:val="Odlomakpopisa"/>
        <w:numPr>
          <w:ilvl w:val="0"/>
          <w:numId w:val="11"/>
        </w:numPr>
      </w:pPr>
      <w:r>
        <w:t>Antonio Smoljanović</w:t>
      </w:r>
    </w:p>
    <w:p w14:paraId="113A1A4E" w14:textId="375050D1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Ines </w:t>
      </w:r>
      <w:proofErr w:type="spellStart"/>
      <w:r>
        <w:t>Stjepanović</w:t>
      </w:r>
      <w:proofErr w:type="spellEnd"/>
    </w:p>
    <w:p w14:paraId="7D0FE04C" w14:textId="3121154B" w:rsidR="00763199" w:rsidRDefault="00763199" w:rsidP="0089232D">
      <w:pPr>
        <w:pStyle w:val="Odlomakpopisa"/>
        <w:numPr>
          <w:ilvl w:val="0"/>
          <w:numId w:val="11"/>
        </w:numPr>
      </w:pPr>
      <w:r>
        <w:t>Boris Roksandić</w:t>
      </w:r>
    </w:p>
    <w:p w14:paraId="651CCC20" w14:textId="44EDD371" w:rsidR="00763199" w:rsidRDefault="00763199" w:rsidP="0089232D">
      <w:pPr>
        <w:pStyle w:val="Odlomakpopisa"/>
        <w:numPr>
          <w:ilvl w:val="0"/>
          <w:numId w:val="11"/>
        </w:numPr>
      </w:pPr>
      <w:r>
        <w:t>Anja Knežević</w:t>
      </w:r>
    </w:p>
    <w:p w14:paraId="1CCFE608" w14:textId="783D272E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Sanja </w:t>
      </w:r>
      <w:proofErr w:type="spellStart"/>
      <w:r>
        <w:t>Kesedžić</w:t>
      </w:r>
      <w:proofErr w:type="spellEnd"/>
    </w:p>
    <w:p w14:paraId="37CB28F4" w14:textId="722D059A" w:rsidR="00763199" w:rsidRDefault="00763199" w:rsidP="0089232D">
      <w:pPr>
        <w:pStyle w:val="Odlomakpopisa"/>
        <w:numPr>
          <w:ilvl w:val="0"/>
          <w:numId w:val="11"/>
        </w:numPr>
      </w:pPr>
      <w:r>
        <w:t>Valentina Milanović</w:t>
      </w:r>
    </w:p>
    <w:p w14:paraId="07EEDDF4" w14:textId="3B15C2AC" w:rsidR="00763199" w:rsidRDefault="00763199" w:rsidP="0089232D">
      <w:pPr>
        <w:pStyle w:val="Odlomakpopisa"/>
        <w:numPr>
          <w:ilvl w:val="0"/>
          <w:numId w:val="11"/>
        </w:numPr>
      </w:pPr>
      <w:r>
        <w:t>Ivona Vakula</w:t>
      </w:r>
    </w:p>
    <w:p w14:paraId="71C58DCA" w14:textId="02E24A44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Sanela </w:t>
      </w:r>
      <w:proofErr w:type="spellStart"/>
      <w:r>
        <w:t>Krasniqi</w:t>
      </w:r>
      <w:proofErr w:type="spellEnd"/>
    </w:p>
    <w:p w14:paraId="42DD6868" w14:textId="571DDD8F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Mihaela Marinović </w:t>
      </w:r>
      <w:proofErr w:type="spellStart"/>
      <w:r>
        <w:t>Poretti</w:t>
      </w:r>
      <w:proofErr w:type="spellEnd"/>
    </w:p>
    <w:p w14:paraId="42FB3885" w14:textId="17B3074F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Ljiljana </w:t>
      </w:r>
      <w:proofErr w:type="spellStart"/>
      <w:r>
        <w:t>Karnaš</w:t>
      </w:r>
      <w:proofErr w:type="spellEnd"/>
    </w:p>
    <w:p w14:paraId="3AB41EE2" w14:textId="59FE25D4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Adrijana </w:t>
      </w:r>
      <w:proofErr w:type="spellStart"/>
      <w:r>
        <w:t>Černć</w:t>
      </w:r>
      <w:proofErr w:type="spellEnd"/>
    </w:p>
    <w:p w14:paraId="2B119267" w14:textId="5A5318CE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Marina </w:t>
      </w:r>
      <w:proofErr w:type="spellStart"/>
      <w:r>
        <w:t>Vejić</w:t>
      </w:r>
      <w:proofErr w:type="spellEnd"/>
    </w:p>
    <w:p w14:paraId="5C2A4C23" w14:textId="20675083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Ana </w:t>
      </w:r>
      <w:proofErr w:type="spellStart"/>
      <w:r>
        <w:t>Puškadija</w:t>
      </w:r>
      <w:proofErr w:type="spellEnd"/>
    </w:p>
    <w:p w14:paraId="5DB7C8EF" w14:textId="3CC79715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Vedran </w:t>
      </w:r>
      <w:proofErr w:type="spellStart"/>
      <w:r>
        <w:t>Kosović</w:t>
      </w:r>
      <w:proofErr w:type="spellEnd"/>
    </w:p>
    <w:p w14:paraId="6EA45A14" w14:textId="76CBDCC4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Sandra </w:t>
      </w:r>
      <w:proofErr w:type="spellStart"/>
      <w:r>
        <w:t>Miščević</w:t>
      </w:r>
      <w:proofErr w:type="spellEnd"/>
    </w:p>
    <w:p w14:paraId="3220A8A1" w14:textId="4FFBD692" w:rsidR="00763199" w:rsidRDefault="00763199" w:rsidP="0089232D">
      <w:pPr>
        <w:pStyle w:val="Odlomakpopisa"/>
        <w:numPr>
          <w:ilvl w:val="0"/>
          <w:numId w:val="11"/>
        </w:numPr>
      </w:pPr>
      <w:r>
        <w:t xml:space="preserve">Ankica </w:t>
      </w:r>
      <w:proofErr w:type="spellStart"/>
      <w:r>
        <w:t>Svalina</w:t>
      </w:r>
      <w:proofErr w:type="spellEnd"/>
    </w:p>
    <w:p w14:paraId="29F1E99A" w14:textId="0B6385FE" w:rsidR="00763199" w:rsidRDefault="00763199" w:rsidP="0089232D">
      <w:pPr>
        <w:pStyle w:val="Odlomakpopisa"/>
        <w:numPr>
          <w:ilvl w:val="0"/>
          <w:numId w:val="11"/>
        </w:numPr>
      </w:pPr>
      <w:r>
        <w:t>Ljiljana Bašić</w:t>
      </w:r>
    </w:p>
    <w:p w14:paraId="2A77E4E9" w14:textId="04182AC8" w:rsidR="00763199" w:rsidRDefault="00763199" w:rsidP="0089232D">
      <w:pPr>
        <w:pStyle w:val="Odlomakpopisa"/>
        <w:numPr>
          <w:ilvl w:val="0"/>
          <w:numId w:val="11"/>
        </w:numPr>
      </w:pPr>
      <w:r>
        <w:t>Zrinka Šimleša</w:t>
      </w:r>
    </w:p>
    <w:p w14:paraId="54958454" w14:textId="449DBC68" w:rsidR="00763199" w:rsidRDefault="00763199" w:rsidP="0089232D">
      <w:pPr>
        <w:pStyle w:val="Odlomakpopisa"/>
        <w:numPr>
          <w:ilvl w:val="0"/>
          <w:numId w:val="11"/>
        </w:numPr>
      </w:pPr>
      <w:r>
        <w:t>Siniša Đuričić</w:t>
      </w:r>
    </w:p>
    <w:p w14:paraId="63BE1E19" w14:textId="4421B9BC" w:rsidR="00CF78BC" w:rsidRDefault="00763199" w:rsidP="0089232D">
      <w:pPr>
        <w:pStyle w:val="Odlomakpopisa"/>
        <w:numPr>
          <w:ilvl w:val="0"/>
          <w:numId w:val="11"/>
        </w:numPr>
      </w:pPr>
      <w:r>
        <w:t>Katarina Rukavina</w:t>
      </w:r>
    </w:p>
    <w:p w14:paraId="0F550334" w14:textId="77777777" w:rsidR="002A3C24" w:rsidRDefault="002A3C24" w:rsidP="00CF78BC">
      <w:pPr>
        <w:sectPr w:rsidR="002A3C24" w:rsidSect="002A3C2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F958BD0" w14:textId="6B073A50" w:rsidR="00CF78BC" w:rsidRDefault="00CF78BC" w:rsidP="00CF78BC"/>
    <w:p w14:paraId="77215F29" w14:textId="77777777" w:rsidR="00CF78BC" w:rsidRDefault="00CF78BC" w:rsidP="00CF78BC"/>
    <w:p w14:paraId="564C955D" w14:textId="77777777" w:rsidR="005B1F0B" w:rsidRDefault="005B1F0B"/>
    <w:sectPr w:rsidR="005B1F0B" w:rsidSect="002A3C2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1F34"/>
    <w:multiLevelType w:val="hybridMultilevel"/>
    <w:tmpl w:val="A6F21FA6"/>
    <w:lvl w:ilvl="0" w:tplc="D44E44D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5E12"/>
    <w:multiLevelType w:val="hybridMultilevel"/>
    <w:tmpl w:val="AF76DB9E"/>
    <w:lvl w:ilvl="0" w:tplc="8E82BB5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00D1D"/>
    <w:multiLevelType w:val="hybridMultilevel"/>
    <w:tmpl w:val="70CA606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B441A"/>
    <w:multiLevelType w:val="hybridMultilevel"/>
    <w:tmpl w:val="F068508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65D35"/>
    <w:multiLevelType w:val="hybridMultilevel"/>
    <w:tmpl w:val="903CDC8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83A88"/>
    <w:multiLevelType w:val="hybridMultilevel"/>
    <w:tmpl w:val="003A292E"/>
    <w:lvl w:ilvl="0" w:tplc="2D080A2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320" w:hanging="360"/>
      </w:pPr>
    </w:lvl>
    <w:lvl w:ilvl="2" w:tplc="101A001B" w:tentative="1">
      <w:start w:val="1"/>
      <w:numFmt w:val="lowerRoman"/>
      <w:lvlText w:val="%3."/>
      <w:lvlJc w:val="right"/>
      <w:pPr>
        <w:ind w:left="2040" w:hanging="180"/>
      </w:pPr>
    </w:lvl>
    <w:lvl w:ilvl="3" w:tplc="101A000F" w:tentative="1">
      <w:start w:val="1"/>
      <w:numFmt w:val="decimal"/>
      <w:lvlText w:val="%4."/>
      <w:lvlJc w:val="left"/>
      <w:pPr>
        <w:ind w:left="2760" w:hanging="360"/>
      </w:pPr>
    </w:lvl>
    <w:lvl w:ilvl="4" w:tplc="101A0019" w:tentative="1">
      <w:start w:val="1"/>
      <w:numFmt w:val="lowerLetter"/>
      <w:lvlText w:val="%5."/>
      <w:lvlJc w:val="left"/>
      <w:pPr>
        <w:ind w:left="3480" w:hanging="360"/>
      </w:pPr>
    </w:lvl>
    <w:lvl w:ilvl="5" w:tplc="101A001B" w:tentative="1">
      <w:start w:val="1"/>
      <w:numFmt w:val="lowerRoman"/>
      <w:lvlText w:val="%6."/>
      <w:lvlJc w:val="right"/>
      <w:pPr>
        <w:ind w:left="4200" w:hanging="180"/>
      </w:pPr>
    </w:lvl>
    <w:lvl w:ilvl="6" w:tplc="101A000F" w:tentative="1">
      <w:start w:val="1"/>
      <w:numFmt w:val="decimal"/>
      <w:lvlText w:val="%7."/>
      <w:lvlJc w:val="left"/>
      <w:pPr>
        <w:ind w:left="4920" w:hanging="360"/>
      </w:pPr>
    </w:lvl>
    <w:lvl w:ilvl="7" w:tplc="101A0019" w:tentative="1">
      <w:start w:val="1"/>
      <w:numFmt w:val="lowerLetter"/>
      <w:lvlText w:val="%8."/>
      <w:lvlJc w:val="left"/>
      <w:pPr>
        <w:ind w:left="5640" w:hanging="360"/>
      </w:pPr>
    </w:lvl>
    <w:lvl w:ilvl="8" w:tplc="10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5CEA450D"/>
    <w:multiLevelType w:val="hybridMultilevel"/>
    <w:tmpl w:val="85DAA69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7138D"/>
    <w:multiLevelType w:val="hybridMultilevel"/>
    <w:tmpl w:val="89D659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C1E80"/>
    <w:multiLevelType w:val="hybridMultilevel"/>
    <w:tmpl w:val="1366B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BC"/>
    <w:rsid w:val="00105F2A"/>
    <w:rsid w:val="001271ED"/>
    <w:rsid w:val="001B156C"/>
    <w:rsid w:val="00220D27"/>
    <w:rsid w:val="00231A1B"/>
    <w:rsid w:val="002A3C24"/>
    <w:rsid w:val="002F2AFC"/>
    <w:rsid w:val="00382BD5"/>
    <w:rsid w:val="003A189E"/>
    <w:rsid w:val="003C6F8F"/>
    <w:rsid w:val="004900CE"/>
    <w:rsid w:val="00520269"/>
    <w:rsid w:val="005B1F0B"/>
    <w:rsid w:val="005C3B63"/>
    <w:rsid w:val="006D5F3C"/>
    <w:rsid w:val="006E1911"/>
    <w:rsid w:val="00763199"/>
    <w:rsid w:val="0089232D"/>
    <w:rsid w:val="008C079C"/>
    <w:rsid w:val="00916AA1"/>
    <w:rsid w:val="009805DF"/>
    <w:rsid w:val="00B01CF8"/>
    <w:rsid w:val="00BA0E2A"/>
    <w:rsid w:val="00CB5FBB"/>
    <w:rsid w:val="00CC084E"/>
    <w:rsid w:val="00CF78BC"/>
    <w:rsid w:val="00D02DC7"/>
    <w:rsid w:val="00D268DA"/>
    <w:rsid w:val="00F71BF7"/>
    <w:rsid w:val="00FB1977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74B5"/>
  <w15:docId w15:val="{413234A4-F962-45C5-8FBC-F39BED41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8BC"/>
  </w:style>
  <w:style w:type="paragraph" w:styleId="Naslov1">
    <w:name w:val="heading 1"/>
    <w:basedOn w:val="Normal"/>
    <w:next w:val="Normal"/>
    <w:link w:val="Naslov1Char"/>
    <w:uiPriority w:val="9"/>
    <w:qFormat/>
    <w:rsid w:val="003C6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78BC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76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76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C6F8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C6F8F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3C6F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s-obrtnicka-os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na.mirovinsko.hr/upute/html/" TargetMode="External"/><Relationship Id="rId5" Type="http://schemas.openxmlformats.org/officeDocument/2006/relationships/hyperlink" Target="https://www.carnet.hr/projekt/e-matic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Maja Zorić</cp:lastModifiedBy>
  <cp:revision>2</cp:revision>
  <dcterms:created xsi:type="dcterms:W3CDTF">2025-12-23T06:57:00Z</dcterms:created>
  <dcterms:modified xsi:type="dcterms:W3CDTF">2025-12-23T06:57:00Z</dcterms:modified>
</cp:coreProperties>
</file>